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CE49E" w14:textId="1D60C3B7" w:rsidR="00293F27" w:rsidRDefault="00FF7D16">
      <w:r>
        <w:rPr>
          <w:sz w:val="22"/>
        </w:rPr>
        <w:t>SKMD</w:t>
      </w:r>
      <w:r w:rsidR="00C41733">
        <w:rPr>
          <w:sz w:val="22"/>
        </w:rPr>
        <w:t>4</w:t>
      </w:r>
      <w:r>
        <w:rPr>
          <w:sz w:val="22"/>
        </w:rPr>
        <w:t>h.</w:t>
      </w:r>
      <w:r w:rsidR="000F5F23">
        <w:rPr>
          <w:sz w:val="22"/>
        </w:rPr>
        <w:t>074</w:t>
      </w:r>
      <w:r>
        <w:rPr>
          <w:sz w:val="22"/>
        </w:rPr>
        <w:t>.</w:t>
      </w:r>
      <w:r w:rsidR="00C41733">
        <w:rPr>
          <w:sz w:val="22"/>
        </w:rPr>
        <w:t>31</w:t>
      </w:r>
      <w:r>
        <w:rPr>
          <w:sz w:val="22"/>
        </w:rPr>
        <w:t>.</w:t>
      </w:r>
      <w:r w:rsidR="000F5F23">
        <w:rPr>
          <w:sz w:val="22"/>
        </w:rPr>
        <w:t>3</w:t>
      </w:r>
      <w:r>
        <w:rPr>
          <w:sz w:val="22"/>
        </w:rPr>
        <w:t>.2</w:t>
      </w:r>
      <w:r w:rsidR="00C41733">
        <w:rPr>
          <w:sz w:val="22"/>
        </w:rPr>
        <w:t>1</w:t>
      </w:r>
    </w:p>
    <w:p w14:paraId="1AAB497B" w14:textId="6B8B43F5" w:rsidR="00293F27" w:rsidRDefault="00C64EB7">
      <w:pPr>
        <w:jc w:val="right"/>
      </w:pPr>
      <w:r>
        <w:rPr>
          <w:sz w:val="22"/>
        </w:rPr>
        <w:t xml:space="preserve">Załącznik nr </w:t>
      </w:r>
      <w:r w:rsidR="00C41733">
        <w:rPr>
          <w:sz w:val="22"/>
        </w:rPr>
        <w:t>1</w:t>
      </w:r>
      <w:r>
        <w:rPr>
          <w:sz w:val="22"/>
        </w:rPr>
        <w:t xml:space="preserve"> do </w:t>
      </w:r>
      <w:r w:rsidR="00FF7D16">
        <w:rPr>
          <w:sz w:val="22"/>
        </w:rPr>
        <w:t>OPZ</w:t>
      </w:r>
    </w:p>
    <w:p w14:paraId="382EC37C" w14:textId="77777777" w:rsidR="00293F27" w:rsidRDefault="00293F27">
      <w:pPr>
        <w:rPr>
          <w:sz w:val="22"/>
        </w:rPr>
      </w:pPr>
    </w:p>
    <w:p w14:paraId="750E30AE" w14:textId="77777777" w:rsidR="00293F27" w:rsidRDefault="00293F27">
      <w:pPr>
        <w:rPr>
          <w:sz w:val="22"/>
        </w:rPr>
      </w:pPr>
    </w:p>
    <w:p w14:paraId="3C6E6BBD" w14:textId="77777777" w:rsidR="00293F27" w:rsidRDefault="00C64EB7">
      <w:pPr>
        <w:pStyle w:val="Nagwek1"/>
        <w:numPr>
          <w:ilvl w:val="0"/>
          <w:numId w:val="1"/>
        </w:numPr>
        <w:jc w:val="center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ZESTAWIENIE WYMAGANYCH PARAMETRÓW TECHNICZNYCH</w:t>
      </w:r>
      <w:r w:rsidR="006B2499">
        <w:rPr>
          <w:rFonts w:ascii="Times New Roman" w:hAnsi="Times New Roman"/>
          <w:b/>
          <w:bCs/>
          <w:sz w:val="22"/>
        </w:rPr>
        <w:t xml:space="preserve"> WINDY NR 3</w:t>
      </w:r>
    </w:p>
    <w:p w14:paraId="7327F41E" w14:textId="77777777" w:rsidR="00293F27" w:rsidRDefault="00293F27">
      <w:pPr>
        <w:rPr>
          <w:sz w:val="22"/>
        </w:rPr>
      </w:pPr>
    </w:p>
    <w:p w14:paraId="5ECD2785" w14:textId="77777777" w:rsidR="00293F27" w:rsidRDefault="00293F27">
      <w:pPr>
        <w:rPr>
          <w:sz w:val="20"/>
        </w:rPr>
      </w:pPr>
    </w:p>
    <w:p w14:paraId="7F7206A2" w14:textId="77777777" w:rsidR="00293F27" w:rsidRDefault="00C64EB7">
      <w:pPr>
        <w:rPr>
          <w:sz w:val="18"/>
        </w:rPr>
      </w:pPr>
      <w:r>
        <w:rPr>
          <w:sz w:val="18"/>
        </w:rPr>
        <w:t>Model/Typ :    ........................................</w:t>
      </w:r>
    </w:p>
    <w:p w14:paraId="54757594" w14:textId="77777777" w:rsidR="00293F27" w:rsidRDefault="00C64EB7">
      <w:pPr>
        <w:rPr>
          <w:sz w:val="18"/>
        </w:rPr>
      </w:pPr>
      <w:r>
        <w:rPr>
          <w:sz w:val="18"/>
        </w:rPr>
        <w:t>Producent:      .........................................</w:t>
      </w:r>
    </w:p>
    <w:p w14:paraId="392C8B01" w14:textId="77777777" w:rsidR="00293F27" w:rsidRDefault="00C64EB7">
      <w:r>
        <w:rPr>
          <w:sz w:val="18"/>
        </w:rPr>
        <w:t>Rok produkcji: .......................................</w:t>
      </w:r>
    </w:p>
    <w:p w14:paraId="7CDD6FD7" w14:textId="77777777" w:rsidR="00293F27" w:rsidRDefault="00293F27">
      <w:pPr>
        <w:rPr>
          <w:sz w:val="20"/>
        </w:rPr>
      </w:pPr>
    </w:p>
    <w:p w14:paraId="56187A13" w14:textId="77777777" w:rsidR="00293F27" w:rsidRDefault="00C64EB7">
      <w:r>
        <w:rPr>
          <w:rFonts w:ascii="Arial Narrow" w:hAnsi="Arial Narrow"/>
          <w:b/>
          <w:bCs/>
        </w:rPr>
        <w:t>Opis wymaganych parametrów techniczno-jakościowych windy osobowej</w:t>
      </w:r>
    </w:p>
    <w:p w14:paraId="04100532" w14:textId="77777777" w:rsidR="00293F27" w:rsidRDefault="00293F27">
      <w:pPr>
        <w:widowControl w:val="0"/>
        <w:shd w:val="clear" w:color="auto" w:fill="FFFFFF"/>
        <w:tabs>
          <w:tab w:val="left" w:pos="3350"/>
        </w:tabs>
        <w:spacing w:before="139" w:line="288" w:lineRule="exact"/>
        <w:ind w:left="3350" w:right="1613" w:hanging="744"/>
        <w:jc w:val="right"/>
        <w:rPr>
          <w:rFonts w:ascii="Arial" w:hAnsi="Arial"/>
          <w:b/>
          <w:bCs/>
          <w:color w:val="000000"/>
          <w:spacing w:val="-7"/>
          <w:sz w:val="21"/>
          <w:szCs w:val="21"/>
        </w:rPr>
      </w:pPr>
    </w:p>
    <w:tbl>
      <w:tblPr>
        <w:tblW w:w="9643" w:type="dxa"/>
        <w:tblInd w:w="-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6"/>
        <w:gridCol w:w="2614"/>
        <w:gridCol w:w="4818"/>
        <w:gridCol w:w="1705"/>
      </w:tblGrid>
      <w:tr w:rsidR="00293F27" w14:paraId="0FA70076" w14:textId="77777777" w:rsidTr="00315C41">
        <w:trPr>
          <w:tblHeader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5A3FDEB" w14:textId="77777777" w:rsidR="00293F27" w:rsidRDefault="00293F27">
            <w:pPr>
              <w:widowControl w:val="0"/>
              <w:suppressLineNumbers/>
              <w:jc w:val="center"/>
              <w:rPr>
                <w:rFonts w:ascii="Tahoma" w:hAnsi="Tahoma" w:cs="Tahoma"/>
                <w:b/>
                <w:bCs/>
                <w:sz w:val="14"/>
              </w:rPr>
            </w:pPr>
          </w:p>
          <w:p w14:paraId="2F510766" w14:textId="77777777" w:rsidR="00293F27" w:rsidRDefault="00C64EB7">
            <w:pPr>
              <w:widowControl w:val="0"/>
              <w:suppressLineNumbers/>
              <w:jc w:val="center"/>
              <w:rPr>
                <w:rFonts w:ascii="Tahoma" w:hAnsi="Tahoma" w:cs="Tahoma"/>
                <w:b/>
                <w:bCs/>
                <w:sz w:val="14"/>
              </w:rPr>
            </w:pPr>
            <w:r>
              <w:rPr>
                <w:rFonts w:ascii="Tahoma" w:hAnsi="Tahoma" w:cs="Tahoma"/>
                <w:b/>
                <w:bCs/>
                <w:sz w:val="14"/>
              </w:rPr>
              <w:t>Lp.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295A49A" w14:textId="77777777" w:rsidR="00293F27" w:rsidRDefault="00293F27">
            <w:pPr>
              <w:widowControl w:val="0"/>
              <w:suppressLineNumbers/>
              <w:jc w:val="center"/>
              <w:rPr>
                <w:rFonts w:ascii="Tahoma" w:hAnsi="Tahoma" w:cs="Tahoma"/>
                <w:b/>
                <w:bCs/>
                <w:sz w:val="14"/>
              </w:rPr>
            </w:pPr>
          </w:p>
          <w:p w14:paraId="51D88BE6" w14:textId="77777777" w:rsidR="00293F27" w:rsidRDefault="00C64EB7">
            <w:pPr>
              <w:widowControl w:val="0"/>
              <w:suppressLineNumbers/>
              <w:jc w:val="center"/>
              <w:rPr>
                <w:rFonts w:ascii="Tahoma" w:hAnsi="Tahoma" w:cs="Tahoma"/>
                <w:b/>
                <w:bCs/>
                <w:sz w:val="14"/>
              </w:rPr>
            </w:pPr>
            <w:r>
              <w:rPr>
                <w:rFonts w:ascii="Tahoma" w:hAnsi="Tahoma" w:cs="Tahoma"/>
                <w:b/>
                <w:bCs/>
                <w:sz w:val="14"/>
              </w:rPr>
              <w:t>Opis parametrów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B7BDC3B" w14:textId="77777777" w:rsidR="00293F27" w:rsidRDefault="00293F27">
            <w:pPr>
              <w:widowControl w:val="0"/>
              <w:suppressLineNumbers/>
              <w:jc w:val="both"/>
              <w:rPr>
                <w:rFonts w:ascii="Tahoma" w:hAnsi="Tahoma" w:cs="Tahoma"/>
                <w:b/>
                <w:bCs/>
                <w:sz w:val="14"/>
              </w:rPr>
            </w:pPr>
          </w:p>
          <w:p w14:paraId="59BCAFEE" w14:textId="77777777" w:rsidR="00293F27" w:rsidRDefault="00C64EB7">
            <w:pPr>
              <w:widowControl w:val="0"/>
              <w:suppressLineNumbers/>
              <w:jc w:val="center"/>
              <w:rPr>
                <w:rFonts w:ascii="Tahoma" w:hAnsi="Tahoma" w:cs="Tahoma"/>
                <w:b/>
                <w:bCs/>
                <w:sz w:val="14"/>
              </w:rPr>
            </w:pPr>
            <w:r>
              <w:rPr>
                <w:rFonts w:ascii="Tahoma" w:hAnsi="Tahoma" w:cs="Tahoma"/>
                <w:b/>
                <w:bCs/>
                <w:sz w:val="14"/>
              </w:rPr>
              <w:t xml:space="preserve">Parametry proponowane przez </w:t>
            </w:r>
            <w:r w:rsidR="000D6986">
              <w:rPr>
                <w:rFonts w:ascii="Tahoma" w:hAnsi="Tahoma" w:cs="Tahoma"/>
                <w:b/>
                <w:bCs/>
                <w:sz w:val="14"/>
              </w:rPr>
              <w:t>Inwestora</w:t>
            </w:r>
            <w:r>
              <w:rPr>
                <w:rFonts w:ascii="Tahoma" w:hAnsi="Tahoma" w:cs="Tahoma"/>
                <w:b/>
                <w:bCs/>
                <w:sz w:val="14"/>
              </w:rPr>
              <w:t xml:space="preserve"> 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  <w:vAlign w:val="center"/>
          </w:tcPr>
          <w:p w14:paraId="36B617E6" w14:textId="77777777" w:rsidR="00293F27" w:rsidRDefault="00C64EB7">
            <w:pPr>
              <w:widowControl w:val="0"/>
              <w:suppressLineNumbers/>
              <w:jc w:val="center"/>
              <w:rPr>
                <w:rFonts w:ascii="Tahoma" w:hAnsi="Tahoma" w:cs="Tahoma"/>
                <w:b/>
                <w:bCs/>
                <w:sz w:val="14"/>
              </w:rPr>
            </w:pPr>
            <w:r>
              <w:rPr>
                <w:rFonts w:ascii="Tahoma" w:hAnsi="Tahoma" w:cs="Tahoma"/>
                <w:b/>
                <w:bCs/>
                <w:sz w:val="14"/>
              </w:rPr>
              <w:t xml:space="preserve">Uwagi/ </w:t>
            </w:r>
          </w:p>
          <w:p w14:paraId="02BFB59D" w14:textId="77777777" w:rsidR="00293F27" w:rsidRDefault="00C64EB7">
            <w:pPr>
              <w:widowControl w:val="0"/>
              <w:suppressLineNumbers/>
              <w:jc w:val="center"/>
              <w:rPr>
                <w:rFonts w:ascii="Tahoma" w:hAnsi="Tahoma" w:cs="Tahoma"/>
                <w:b/>
                <w:bCs/>
                <w:sz w:val="14"/>
              </w:rPr>
            </w:pPr>
            <w:r>
              <w:rPr>
                <w:rFonts w:ascii="Tahoma" w:hAnsi="Tahoma" w:cs="Tahoma"/>
                <w:b/>
                <w:bCs/>
                <w:sz w:val="14"/>
              </w:rPr>
              <w:t>Podać TAK/NIE</w:t>
            </w:r>
          </w:p>
        </w:tc>
      </w:tr>
      <w:tr w:rsidR="00293F27" w14:paraId="1171E36F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4C959BB" w14:textId="77777777" w:rsidR="00293F27" w:rsidRDefault="00C64EB7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14"/>
              </w:tabs>
              <w:ind w:left="14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1</w:t>
            </w:r>
          </w:p>
          <w:p w14:paraId="0B842185" w14:textId="77777777" w:rsidR="005929B8" w:rsidRPr="005929B8" w:rsidRDefault="005929B8" w:rsidP="005929B8">
            <w:pPr>
              <w:rPr>
                <w:rFonts w:ascii="Tahoma" w:hAnsi="Tahoma" w:cs="Tahoma"/>
                <w:sz w:val="14"/>
                <w:szCs w:val="21"/>
              </w:rPr>
            </w:pPr>
          </w:p>
          <w:p w14:paraId="6706A2D6" w14:textId="77777777" w:rsidR="005929B8" w:rsidRPr="005929B8" w:rsidRDefault="005929B8" w:rsidP="005929B8">
            <w:pPr>
              <w:rPr>
                <w:rFonts w:ascii="Tahoma" w:hAnsi="Tahoma" w:cs="Tahoma"/>
                <w:sz w:val="14"/>
                <w:szCs w:val="21"/>
              </w:rPr>
            </w:pPr>
          </w:p>
          <w:p w14:paraId="04A1DC70" w14:textId="77777777" w:rsidR="005929B8" w:rsidRPr="005929B8" w:rsidRDefault="005929B8" w:rsidP="005929B8">
            <w:pPr>
              <w:rPr>
                <w:rFonts w:ascii="Tahoma" w:hAnsi="Tahoma" w:cs="Tahoma"/>
                <w:sz w:val="14"/>
                <w:szCs w:val="21"/>
              </w:rPr>
            </w:pPr>
          </w:p>
          <w:p w14:paraId="50926F5B" w14:textId="77777777" w:rsidR="005929B8" w:rsidRPr="005929B8" w:rsidRDefault="005929B8" w:rsidP="005929B8">
            <w:pPr>
              <w:rPr>
                <w:rFonts w:ascii="Tahoma" w:hAnsi="Tahoma" w:cs="Tahoma"/>
                <w:sz w:val="14"/>
                <w:szCs w:val="21"/>
              </w:rPr>
            </w:pPr>
          </w:p>
          <w:p w14:paraId="1CC6D884" w14:textId="77777777" w:rsidR="005929B8" w:rsidRPr="005929B8" w:rsidRDefault="005929B8" w:rsidP="005929B8">
            <w:pPr>
              <w:rPr>
                <w:rFonts w:ascii="Tahoma" w:hAnsi="Tahoma" w:cs="Tahoma"/>
                <w:sz w:val="14"/>
                <w:szCs w:val="21"/>
              </w:rPr>
            </w:pPr>
          </w:p>
          <w:p w14:paraId="136D0D5B" w14:textId="77777777" w:rsidR="005929B8" w:rsidRPr="005929B8" w:rsidRDefault="005929B8" w:rsidP="005929B8">
            <w:pPr>
              <w:rPr>
                <w:rFonts w:ascii="Tahoma" w:hAnsi="Tahoma" w:cs="Tahoma"/>
                <w:sz w:val="14"/>
                <w:szCs w:val="21"/>
              </w:rPr>
            </w:pPr>
          </w:p>
          <w:p w14:paraId="59A627E3" w14:textId="77777777" w:rsidR="005929B8" w:rsidRDefault="005929B8" w:rsidP="005929B8">
            <w:pPr>
              <w:rPr>
                <w:rFonts w:ascii="Tahoma" w:hAnsi="Tahoma" w:cs="Tahoma"/>
                <w:sz w:val="14"/>
                <w:szCs w:val="21"/>
              </w:rPr>
            </w:pPr>
          </w:p>
          <w:p w14:paraId="56550269" w14:textId="77777777" w:rsidR="005929B8" w:rsidRPr="005929B8" w:rsidRDefault="005929B8" w:rsidP="005929B8">
            <w:pPr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1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64A52E9" w14:textId="77777777" w:rsidR="00293F27" w:rsidRDefault="00C64EB7">
            <w:pPr>
              <w:widowControl w:val="0"/>
              <w:suppressLineNumbers/>
              <w:rPr>
                <w:rFonts w:ascii="Tahoma" w:hAnsi="Tahoma" w:cs="Tahoma"/>
                <w:sz w:val="14"/>
              </w:rPr>
            </w:pPr>
            <w:r>
              <w:rPr>
                <w:rFonts w:ascii="Tahoma" w:hAnsi="Tahoma" w:cs="Tahoma"/>
                <w:sz w:val="14"/>
              </w:rPr>
              <w:t>Typ dźwigu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C5B632D" w14:textId="77777777" w:rsidR="00293F27" w:rsidRDefault="00C64EB7" w:rsidP="000811D3">
            <w:pPr>
              <w:widowControl w:val="0"/>
              <w:shd w:val="clear" w:color="auto" w:fill="FFFFFF"/>
              <w:spacing w:line="245" w:lineRule="exact"/>
              <w:ind w:right="72"/>
              <w:jc w:val="both"/>
            </w:pPr>
            <w:r>
              <w:rPr>
                <w:rFonts w:ascii="Tahoma" w:hAnsi="Tahoma" w:cs="Tahoma"/>
                <w:spacing w:val="-2"/>
                <w:sz w:val="14"/>
              </w:rPr>
              <w:t xml:space="preserve">Osobowy, o napędzie </w:t>
            </w:r>
            <w:r w:rsidR="00FF7D16">
              <w:rPr>
                <w:rFonts w:ascii="Tahoma" w:hAnsi="Tahoma" w:cs="Tahoma"/>
                <w:spacing w:val="-2"/>
                <w:sz w:val="14"/>
              </w:rPr>
              <w:t>elektrycznym</w:t>
            </w:r>
            <w:r>
              <w:rPr>
                <w:rFonts w:ascii="Tahoma" w:hAnsi="Tahoma" w:cs="Tahoma"/>
                <w:spacing w:val="-2"/>
                <w:sz w:val="14"/>
              </w:rPr>
              <w:t xml:space="preserve"> z pełną regulacją prędkości VVVF bez reduktora, fabrycznie nowy</w:t>
            </w:r>
            <w:r>
              <w:rPr>
                <w:rFonts w:ascii="Tahoma" w:hAnsi="Tahoma" w:cs="Tahoma"/>
                <w:sz w:val="14"/>
              </w:rPr>
              <w:t xml:space="preserve">. Oferowany dźwig musi spełniać: </w:t>
            </w:r>
            <w:r>
              <w:rPr>
                <w:rFonts w:ascii="Tahoma" w:hAnsi="Tahoma" w:cs="Tahoma"/>
                <w:spacing w:val="-3"/>
                <w:sz w:val="14"/>
              </w:rPr>
              <w:t xml:space="preserve">unijną dyrektywę dźwigową </w:t>
            </w:r>
            <w:r w:rsidR="00515C0F" w:rsidRPr="00515C0F">
              <w:rPr>
                <w:rFonts w:ascii="Tahoma" w:hAnsi="Tahoma" w:cs="Tahoma"/>
                <w:spacing w:val="-3"/>
                <w:sz w:val="14"/>
              </w:rPr>
              <w:t>2006/42/WE</w:t>
            </w:r>
            <w:r w:rsidR="00515C0F">
              <w:rPr>
                <w:rFonts w:ascii="Tahoma" w:hAnsi="Tahoma" w:cs="Tahoma"/>
                <w:spacing w:val="-3"/>
                <w:sz w:val="14"/>
              </w:rPr>
              <w:t>,</w:t>
            </w:r>
            <w:r w:rsidR="00CA78C2">
              <w:rPr>
                <w:rFonts w:ascii="Tahoma" w:hAnsi="Tahoma" w:cs="Tahoma"/>
                <w:spacing w:val="-3"/>
                <w:sz w:val="14"/>
              </w:rPr>
              <w:t xml:space="preserve"> </w:t>
            </w:r>
            <w:r w:rsidR="00CA78C2" w:rsidRPr="00CA78C2">
              <w:rPr>
                <w:rFonts w:ascii="Tahoma" w:hAnsi="Tahoma" w:cs="Tahoma"/>
                <w:spacing w:val="-3"/>
                <w:sz w:val="14"/>
              </w:rPr>
              <w:t>unijną dyrektywę dźwigową 2014/33/UE</w:t>
            </w:r>
            <w:r w:rsidR="00CA78C2">
              <w:rPr>
                <w:rFonts w:ascii="Tahoma" w:hAnsi="Tahoma" w:cs="Tahoma"/>
                <w:spacing w:val="-3"/>
                <w:sz w:val="14"/>
              </w:rPr>
              <w:t>,</w:t>
            </w:r>
            <w:r w:rsidR="00515C0F">
              <w:rPr>
                <w:rFonts w:ascii="Tahoma" w:hAnsi="Tahoma" w:cs="Tahoma"/>
                <w:spacing w:val="-3"/>
                <w:sz w:val="14"/>
              </w:rPr>
              <w:t xml:space="preserve"> </w:t>
            </w:r>
            <w:r w:rsidR="00CA78C2">
              <w:rPr>
                <w:rFonts w:ascii="Tahoma" w:hAnsi="Tahoma" w:cs="Tahoma"/>
                <w:spacing w:val="-3"/>
                <w:sz w:val="14"/>
              </w:rPr>
              <w:t>z</w:t>
            </w:r>
            <w:r w:rsidR="00515C0F" w:rsidRPr="00515C0F">
              <w:rPr>
                <w:rFonts w:ascii="Tahoma" w:hAnsi="Tahoma" w:cs="Tahoma"/>
                <w:spacing w:val="-3"/>
                <w:sz w:val="14"/>
              </w:rPr>
              <w:t>aleceni</w:t>
            </w:r>
            <w:r w:rsidR="00515C0F">
              <w:rPr>
                <w:rFonts w:ascii="Tahoma" w:hAnsi="Tahoma" w:cs="Tahoma"/>
                <w:spacing w:val="-3"/>
                <w:sz w:val="14"/>
              </w:rPr>
              <w:t>a</w:t>
            </w:r>
            <w:r w:rsidR="00515C0F" w:rsidRPr="00515C0F">
              <w:rPr>
                <w:rFonts w:ascii="Tahoma" w:hAnsi="Tahoma" w:cs="Tahoma"/>
                <w:spacing w:val="-3"/>
                <w:sz w:val="14"/>
              </w:rPr>
              <w:t xml:space="preserve"> Komisji Europejskiej 95/216/WE</w:t>
            </w:r>
            <w:r w:rsidR="00515C0F">
              <w:rPr>
                <w:rFonts w:ascii="Tahoma" w:hAnsi="Tahoma" w:cs="Tahoma"/>
                <w:spacing w:val="-3"/>
                <w:sz w:val="14"/>
              </w:rPr>
              <w:t>,</w:t>
            </w:r>
            <w:r w:rsidR="00515C0F" w:rsidRPr="00515C0F">
              <w:rPr>
                <w:rFonts w:ascii="Tahoma" w:hAnsi="Tahoma" w:cs="Tahoma"/>
                <w:spacing w:val="-3"/>
                <w:sz w:val="14"/>
              </w:rPr>
              <w:t xml:space="preserve"> </w:t>
            </w:r>
            <w:r>
              <w:rPr>
                <w:rFonts w:ascii="Tahoma" w:hAnsi="Tahoma" w:cs="Tahoma"/>
                <w:sz w:val="14"/>
              </w:rPr>
              <w:t>krajow</w:t>
            </w:r>
            <w:r w:rsidR="00515C0F">
              <w:rPr>
                <w:rFonts w:ascii="Tahoma" w:hAnsi="Tahoma" w:cs="Tahoma"/>
                <w:sz w:val="14"/>
              </w:rPr>
              <w:t>e</w:t>
            </w:r>
            <w:r>
              <w:rPr>
                <w:rFonts w:ascii="Tahoma" w:hAnsi="Tahoma" w:cs="Tahoma"/>
                <w:sz w:val="14"/>
              </w:rPr>
              <w:t xml:space="preserve"> norm</w:t>
            </w:r>
            <w:r w:rsidR="00515C0F">
              <w:rPr>
                <w:rFonts w:ascii="Tahoma" w:hAnsi="Tahoma" w:cs="Tahoma"/>
                <w:sz w:val="14"/>
              </w:rPr>
              <w:t>y serii</w:t>
            </w:r>
            <w:r>
              <w:rPr>
                <w:rFonts w:ascii="Tahoma" w:hAnsi="Tahoma" w:cs="Tahoma"/>
                <w:sz w:val="14"/>
              </w:rPr>
              <w:t xml:space="preserve"> PN-EN 81-1</w:t>
            </w:r>
            <w:r w:rsidR="00515C0F">
              <w:rPr>
                <w:rFonts w:ascii="Tahoma" w:hAnsi="Tahoma" w:cs="Tahoma"/>
                <w:sz w:val="14"/>
              </w:rPr>
              <w:t xml:space="preserve">/2, krajowe normy serii </w:t>
            </w:r>
            <w:r w:rsidR="00515C0F" w:rsidRPr="00515C0F">
              <w:rPr>
                <w:rFonts w:ascii="Tahoma" w:hAnsi="Tahoma" w:cs="Tahoma"/>
                <w:sz w:val="14"/>
              </w:rPr>
              <w:t>PN-EN 81-20/50</w:t>
            </w:r>
            <w:r w:rsidR="00515C0F">
              <w:rPr>
                <w:rFonts w:ascii="Tahoma" w:hAnsi="Tahoma" w:cs="Tahoma"/>
                <w:sz w:val="14"/>
              </w:rPr>
              <w:t xml:space="preserve">, krajową </w:t>
            </w:r>
            <w:r w:rsidR="00515C0F" w:rsidRPr="00515C0F">
              <w:rPr>
                <w:rFonts w:ascii="Tahoma" w:hAnsi="Tahoma" w:cs="Tahoma"/>
                <w:sz w:val="14"/>
              </w:rPr>
              <w:t>norm</w:t>
            </w:r>
            <w:r w:rsidR="00515C0F">
              <w:rPr>
                <w:rFonts w:ascii="Tahoma" w:hAnsi="Tahoma" w:cs="Tahoma"/>
                <w:sz w:val="14"/>
              </w:rPr>
              <w:t>ę</w:t>
            </w:r>
            <w:r w:rsidR="00515C0F" w:rsidRPr="00515C0F">
              <w:rPr>
                <w:rFonts w:ascii="Tahoma" w:hAnsi="Tahoma" w:cs="Tahoma"/>
                <w:sz w:val="14"/>
              </w:rPr>
              <w:t xml:space="preserve"> PN-EN 81-80</w:t>
            </w:r>
            <w:r w:rsidR="00CA78C2">
              <w:rPr>
                <w:rFonts w:ascii="Tahoma" w:hAnsi="Tahoma" w:cs="Tahoma"/>
                <w:sz w:val="14"/>
              </w:rPr>
              <w:t>, normę PN-EN 81-73_2006,</w:t>
            </w:r>
            <w:r>
              <w:rPr>
                <w:rFonts w:ascii="Tahoma" w:hAnsi="Tahoma" w:cs="Tahoma"/>
                <w:sz w:val="14"/>
              </w:rPr>
              <w:t xml:space="preserve"> unijną dyrektywę kompatybilności elektromagnetycznej 2004/108/WE krajową normę PN-EN 12015</w:t>
            </w:r>
            <w:r w:rsidR="00CA78C2">
              <w:rPr>
                <w:rFonts w:ascii="Tahoma" w:hAnsi="Tahoma" w:cs="Tahoma"/>
                <w:sz w:val="14"/>
              </w:rPr>
              <w:t>.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8F88779" w14:textId="77777777" w:rsidR="00293F27" w:rsidRDefault="00C64EB7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</w:rPr>
            </w:pPr>
            <w:r>
              <w:rPr>
                <w:rFonts w:ascii="Tahoma" w:hAnsi="Tahoma" w:cs="Tahoma"/>
                <w:sz w:val="14"/>
              </w:rPr>
              <w:t>Inwestor wyraża zgod</w:t>
            </w:r>
            <w:r w:rsidR="00E13050">
              <w:rPr>
                <w:rFonts w:ascii="Tahoma" w:hAnsi="Tahoma" w:cs="Tahoma"/>
                <w:sz w:val="14"/>
              </w:rPr>
              <w:t>ę</w:t>
            </w:r>
            <w:r>
              <w:rPr>
                <w:rFonts w:ascii="Tahoma" w:hAnsi="Tahoma" w:cs="Tahoma"/>
                <w:sz w:val="14"/>
              </w:rPr>
              <w:t xml:space="preserve"> na montaż windy z elementów </w:t>
            </w:r>
            <w:r w:rsidR="00E13050">
              <w:rPr>
                <w:rFonts w:ascii="Tahoma" w:hAnsi="Tahoma" w:cs="Tahoma"/>
                <w:sz w:val="14"/>
              </w:rPr>
              <w:t>znanych i renomowanych</w:t>
            </w:r>
            <w:r>
              <w:rPr>
                <w:rFonts w:ascii="Tahoma" w:hAnsi="Tahoma" w:cs="Tahoma"/>
                <w:sz w:val="14"/>
              </w:rPr>
              <w:t xml:space="preserve"> producentów</w:t>
            </w:r>
            <w:r w:rsidR="00E13050">
              <w:rPr>
                <w:rFonts w:ascii="Tahoma" w:hAnsi="Tahoma" w:cs="Tahoma"/>
                <w:sz w:val="14"/>
              </w:rPr>
              <w:t xml:space="preserve"> pod warunkiem przekazania do Inwestora kart materiałowych tych części i uzyskania zgody na ich zamontowanie.</w:t>
            </w:r>
          </w:p>
        </w:tc>
      </w:tr>
      <w:tr w:rsidR="00293F27" w14:paraId="2F352944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92ECED2" w14:textId="77777777" w:rsidR="00293F27" w:rsidRDefault="00C64EB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2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3C142A6" w14:textId="77777777" w:rsidR="00293F27" w:rsidRDefault="00C64EB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Udźwig /</w:t>
            </w:r>
          </w:p>
          <w:p w14:paraId="5826DDE1" w14:textId="77777777" w:rsidR="00293F27" w:rsidRDefault="00C64EB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ilość osób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61AD914" w14:textId="77777777" w:rsidR="00293F27" w:rsidRDefault="00E13050" w:rsidP="000811D3">
            <w:pPr>
              <w:widowControl w:val="0"/>
              <w:suppressLineNumbers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>Min. 500</w:t>
            </w:r>
            <w:r w:rsidR="00C64EB7">
              <w:rPr>
                <w:rFonts w:ascii="Tahoma" w:hAnsi="Tahoma" w:cs="Tahoma"/>
                <w:sz w:val="14"/>
                <w:szCs w:val="21"/>
              </w:rPr>
              <w:t>kg/</w:t>
            </w:r>
            <w:r>
              <w:rPr>
                <w:rFonts w:ascii="Tahoma" w:hAnsi="Tahoma" w:cs="Tahoma"/>
                <w:sz w:val="14"/>
                <w:szCs w:val="21"/>
              </w:rPr>
              <w:t>6</w:t>
            </w:r>
            <w:r w:rsidR="00C64EB7">
              <w:rPr>
                <w:rFonts w:ascii="Tahoma" w:hAnsi="Tahoma" w:cs="Tahoma"/>
                <w:sz w:val="14"/>
                <w:szCs w:val="21"/>
              </w:rPr>
              <w:t xml:space="preserve"> osób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F06B406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245E4516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57CDC70" w14:textId="77777777" w:rsidR="00293F27" w:rsidRDefault="00C64EB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3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2217A25" w14:textId="77777777" w:rsidR="00293F27" w:rsidRDefault="00C64EB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Wysokość podnoszenia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957C5E5" w14:textId="77777777" w:rsidR="00293F27" w:rsidRDefault="00FF7D16" w:rsidP="000811D3">
            <w:pPr>
              <w:widowControl w:val="0"/>
              <w:suppressLineNumbers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>14</w:t>
            </w:r>
            <w:r w:rsidR="00C64EB7">
              <w:rPr>
                <w:rFonts w:ascii="Tahoma" w:hAnsi="Tahoma" w:cs="Tahoma"/>
                <w:sz w:val="14"/>
                <w:szCs w:val="21"/>
              </w:rPr>
              <w:t>,</w:t>
            </w:r>
            <w:r>
              <w:rPr>
                <w:rFonts w:ascii="Tahoma" w:hAnsi="Tahoma" w:cs="Tahoma"/>
                <w:sz w:val="14"/>
                <w:szCs w:val="21"/>
              </w:rPr>
              <w:t>22</w:t>
            </w:r>
            <w:r w:rsidR="00C64EB7">
              <w:rPr>
                <w:rFonts w:ascii="Tahoma" w:hAnsi="Tahoma" w:cs="Tahoma"/>
                <w:sz w:val="14"/>
                <w:szCs w:val="21"/>
              </w:rPr>
              <w:t xml:space="preserve"> m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74F9D9C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58A50630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F8D278C" w14:textId="77777777" w:rsidR="00293F27" w:rsidRDefault="00C64EB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4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532F56E" w14:textId="77777777" w:rsidR="00293F27" w:rsidRDefault="00C64EB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 xml:space="preserve">Prędkość 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EFE796B" w14:textId="77777777" w:rsidR="00293F27" w:rsidRDefault="00C64EB7" w:rsidP="000811D3">
            <w:pPr>
              <w:widowControl w:val="0"/>
              <w:suppressLineNumbers/>
              <w:jc w:val="both"/>
            </w:pPr>
            <w:proofErr w:type="spellStart"/>
            <w:r>
              <w:rPr>
                <w:rFonts w:ascii="Tahoma" w:hAnsi="Tahoma" w:cs="Tahoma"/>
                <w:sz w:val="14"/>
                <w:szCs w:val="21"/>
              </w:rPr>
              <w:t>Vn</w:t>
            </w:r>
            <w:proofErr w:type="spellEnd"/>
            <w:r>
              <w:rPr>
                <w:rFonts w:ascii="Tahoma" w:hAnsi="Tahoma" w:cs="Tahoma"/>
                <w:sz w:val="14"/>
                <w:szCs w:val="21"/>
              </w:rPr>
              <w:t>=</w:t>
            </w:r>
            <w:r w:rsidR="000D6986">
              <w:rPr>
                <w:rFonts w:ascii="Tahoma" w:hAnsi="Tahoma" w:cs="Tahoma"/>
                <w:sz w:val="14"/>
                <w:szCs w:val="21"/>
              </w:rPr>
              <w:t>1,0 m</w:t>
            </w:r>
            <w:r>
              <w:rPr>
                <w:rFonts w:ascii="Tahoma" w:hAnsi="Tahoma" w:cs="Tahoma"/>
                <w:sz w:val="14"/>
                <w:szCs w:val="21"/>
              </w:rPr>
              <w:t>/s -  łagodne starty i zatrzymania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384CC79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2E7561DA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DEB3D2C" w14:textId="77777777" w:rsidR="00293F27" w:rsidRDefault="00C64EB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5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496A3BD" w14:textId="77777777" w:rsidR="00293F27" w:rsidRDefault="00C64EB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Ilość przystanków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21472F0" w14:textId="77777777" w:rsidR="00293F27" w:rsidRPr="00FF7D16" w:rsidRDefault="00FF7D16" w:rsidP="000811D3">
            <w:pPr>
              <w:widowControl w:val="0"/>
              <w:suppressLineNumbers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58A1C88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66EDFD10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837B6DE" w14:textId="77777777" w:rsidR="00293F27" w:rsidRDefault="00C64EB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6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C6F5836" w14:textId="77777777" w:rsidR="00293F27" w:rsidRDefault="00C64EB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Ilość dojść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697E93C" w14:textId="77777777" w:rsidR="00293F27" w:rsidRDefault="00FF7D16" w:rsidP="000811D3">
            <w:pPr>
              <w:widowControl w:val="0"/>
              <w:suppressLineNumbers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>5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CDB5F90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2BC5481B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3124247" w14:textId="77777777" w:rsidR="00293F27" w:rsidRDefault="00C64EB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7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E85741B" w14:textId="77777777" w:rsidR="00293F27" w:rsidRDefault="00C64EB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 xml:space="preserve">Napęd 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0C4399A" w14:textId="77777777" w:rsidR="00293F27" w:rsidRDefault="00C64EB7" w:rsidP="000811D3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 xml:space="preserve">Elektryczny </w:t>
            </w:r>
            <w:proofErr w:type="spellStart"/>
            <w:r>
              <w:rPr>
                <w:rFonts w:ascii="Tahoma" w:hAnsi="Tahoma" w:cs="Tahoma"/>
                <w:sz w:val="14"/>
                <w:szCs w:val="21"/>
              </w:rPr>
              <w:t>bezreduktorowy</w:t>
            </w:r>
            <w:proofErr w:type="spellEnd"/>
            <w:r>
              <w:rPr>
                <w:rFonts w:ascii="Tahoma" w:hAnsi="Tahoma" w:cs="Tahoma"/>
                <w:sz w:val="14"/>
                <w:szCs w:val="21"/>
              </w:rPr>
              <w:t>, regulowany falownikiem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2E2A448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544440F6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A6C0781" w14:textId="77777777" w:rsidR="00293F27" w:rsidRDefault="00293F2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D68B595" w14:textId="77777777" w:rsidR="00293F27" w:rsidRDefault="00C64EB7">
            <w:pPr>
              <w:widowControl w:val="0"/>
              <w:suppressLineNumbers/>
              <w:rPr>
                <w:rFonts w:ascii="Tahoma" w:hAnsi="Tahoma" w:cs="Tahoma"/>
                <w:b/>
                <w:bCs/>
                <w:sz w:val="14"/>
                <w:szCs w:val="21"/>
              </w:rPr>
            </w:pPr>
            <w:r>
              <w:rPr>
                <w:rFonts w:ascii="Tahoma" w:hAnsi="Tahoma" w:cs="Tahoma"/>
                <w:b/>
                <w:bCs/>
                <w:sz w:val="14"/>
                <w:szCs w:val="21"/>
              </w:rPr>
              <w:t>Szyb istniejący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50AE72D" w14:textId="77777777" w:rsidR="00293F27" w:rsidRDefault="00293F27" w:rsidP="000811D3">
            <w:pPr>
              <w:widowControl w:val="0"/>
              <w:suppressLineNumbers/>
              <w:jc w:val="both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E537F38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67B53266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97D115B" w14:textId="77777777" w:rsidR="00293F27" w:rsidRDefault="00C64EB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8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E0FB0CB" w14:textId="77777777" w:rsidR="00293F27" w:rsidRDefault="00C64EB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Wymiary szybu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AFE2255" w14:textId="77777777" w:rsidR="00293F27" w:rsidRDefault="00C64EB7" w:rsidP="000811D3">
            <w:pPr>
              <w:widowControl w:val="0"/>
              <w:suppressLineNumbers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 xml:space="preserve">Szerokość: </w:t>
            </w:r>
            <w:r w:rsidR="000D6986">
              <w:rPr>
                <w:rFonts w:ascii="Tahoma" w:hAnsi="Tahoma" w:cs="Tahoma"/>
                <w:sz w:val="14"/>
                <w:szCs w:val="21"/>
              </w:rPr>
              <w:t>14</w:t>
            </w:r>
            <w:r w:rsidR="00CA1271">
              <w:rPr>
                <w:rFonts w:ascii="Tahoma" w:hAnsi="Tahoma" w:cs="Tahoma"/>
                <w:sz w:val="14"/>
                <w:szCs w:val="21"/>
              </w:rPr>
              <w:t>0</w:t>
            </w:r>
            <w:r w:rsidR="000D6986">
              <w:rPr>
                <w:rFonts w:ascii="Tahoma" w:hAnsi="Tahoma" w:cs="Tahoma"/>
                <w:sz w:val="14"/>
                <w:szCs w:val="21"/>
              </w:rPr>
              <w:t>0</w:t>
            </w:r>
            <w:r>
              <w:rPr>
                <w:rFonts w:ascii="Tahoma" w:hAnsi="Tahoma" w:cs="Tahoma"/>
                <w:sz w:val="14"/>
                <w:szCs w:val="21"/>
              </w:rPr>
              <w:t xml:space="preserve"> mm, </w:t>
            </w:r>
          </w:p>
          <w:p w14:paraId="7277CE66" w14:textId="77777777" w:rsidR="001F2987" w:rsidRDefault="00C64EB7" w:rsidP="000811D3">
            <w:pPr>
              <w:widowControl w:val="0"/>
              <w:suppressLineNumbers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 xml:space="preserve">głębokość: </w:t>
            </w:r>
            <w:r w:rsidR="000D6986">
              <w:rPr>
                <w:rFonts w:ascii="Tahoma" w:hAnsi="Tahoma" w:cs="Tahoma"/>
                <w:sz w:val="14"/>
                <w:szCs w:val="21"/>
              </w:rPr>
              <w:t>17</w:t>
            </w:r>
            <w:r w:rsidR="00CA1271">
              <w:rPr>
                <w:rFonts w:ascii="Tahoma" w:hAnsi="Tahoma" w:cs="Tahoma"/>
                <w:sz w:val="14"/>
                <w:szCs w:val="21"/>
              </w:rPr>
              <w:t>0</w:t>
            </w:r>
            <w:r w:rsidR="000D6986">
              <w:rPr>
                <w:rFonts w:ascii="Tahoma" w:hAnsi="Tahoma" w:cs="Tahoma"/>
                <w:sz w:val="14"/>
                <w:szCs w:val="21"/>
              </w:rPr>
              <w:t xml:space="preserve">0 </w:t>
            </w:r>
            <w:r>
              <w:rPr>
                <w:rFonts w:ascii="Tahoma" w:hAnsi="Tahoma" w:cs="Tahoma"/>
                <w:sz w:val="14"/>
                <w:szCs w:val="21"/>
              </w:rPr>
              <w:t>mm</w:t>
            </w:r>
          </w:p>
          <w:p w14:paraId="79360FBE" w14:textId="77777777" w:rsidR="000C006D" w:rsidRPr="001F2987" w:rsidRDefault="000C006D" w:rsidP="000811D3">
            <w:pPr>
              <w:widowControl w:val="0"/>
              <w:suppressLineNumbers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wysokość: 19020 mm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A06F36C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48BF8BA5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D5B6DCA" w14:textId="77777777" w:rsidR="00293F27" w:rsidRDefault="00C64EB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9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78FA617" w14:textId="77777777" w:rsidR="00293F27" w:rsidRDefault="00C64EB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Wysokość nadszybia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CE393AD" w14:textId="77777777" w:rsidR="00293F27" w:rsidRPr="001F2987" w:rsidRDefault="000C006D" w:rsidP="000811D3">
            <w:pPr>
              <w:widowControl w:val="0"/>
              <w:suppressLineNumbers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3400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1A52D16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7DDD7D32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75D0CEF" w14:textId="77777777" w:rsidR="00293F27" w:rsidRDefault="00C64EB7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10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7C61E6A" w14:textId="77777777" w:rsidR="00293F27" w:rsidRPr="001F2987" w:rsidRDefault="00C64EB7">
            <w:pPr>
              <w:widowControl w:val="0"/>
              <w:suppressLineNumbers/>
              <w:rPr>
                <w:rFonts w:ascii="Tahoma" w:hAnsi="Tahoma" w:cs="Tahoma"/>
                <w:sz w:val="14"/>
                <w:szCs w:val="14"/>
              </w:rPr>
            </w:pPr>
            <w:r w:rsidRPr="001F2987">
              <w:rPr>
                <w:rFonts w:ascii="Tahoma" w:hAnsi="Tahoma" w:cs="Tahoma"/>
                <w:sz w:val="14"/>
                <w:szCs w:val="14"/>
              </w:rPr>
              <w:t>Wysokość podszybia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689B070" w14:textId="77777777" w:rsidR="00293F27" w:rsidRPr="001F2987" w:rsidRDefault="001F2987" w:rsidP="000811D3">
            <w:pPr>
              <w:widowControl w:val="0"/>
              <w:suppressLineNumbers/>
              <w:jc w:val="both"/>
              <w:rPr>
                <w:sz w:val="14"/>
                <w:szCs w:val="14"/>
              </w:rPr>
            </w:pPr>
            <w:r w:rsidRPr="001F2987">
              <w:rPr>
                <w:sz w:val="14"/>
                <w:szCs w:val="14"/>
              </w:rPr>
              <w:t>1400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B4269B1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3956F340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518D576" w14:textId="77777777" w:rsidR="00293F27" w:rsidRDefault="00293F27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4C1D1BB" w14:textId="77777777" w:rsidR="00293F27" w:rsidRDefault="00C64EB7">
            <w:pPr>
              <w:widowControl w:val="0"/>
              <w:suppressLineNumbers/>
              <w:rPr>
                <w:rFonts w:ascii="Tahoma" w:hAnsi="Tahoma" w:cs="Tahoma"/>
                <w:b/>
                <w:bCs/>
                <w:sz w:val="14"/>
                <w:szCs w:val="21"/>
              </w:rPr>
            </w:pPr>
            <w:r>
              <w:rPr>
                <w:rFonts w:ascii="Tahoma" w:hAnsi="Tahoma" w:cs="Tahoma"/>
                <w:b/>
                <w:bCs/>
                <w:sz w:val="14"/>
                <w:szCs w:val="21"/>
              </w:rPr>
              <w:t>Kabina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A97BFCF" w14:textId="77777777" w:rsidR="00293F27" w:rsidRDefault="00293F27" w:rsidP="000811D3">
            <w:pPr>
              <w:widowControl w:val="0"/>
              <w:suppressLineNumbers/>
              <w:jc w:val="both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AA64FF9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4FFD37F3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7BEB863" w14:textId="77777777" w:rsidR="00293F27" w:rsidRDefault="00C64EB7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11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AB49B82" w14:textId="77777777" w:rsidR="00293F27" w:rsidRDefault="00C64EB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Wymiar kabiny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DBEB980" w14:textId="77777777" w:rsidR="00293F27" w:rsidRDefault="000D6986" w:rsidP="000811D3">
            <w:pPr>
              <w:widowControl w:val="0"/>
              <w:suppressLineNumbers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>Dostosowane do istniejącego szybu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8DF0CDC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6C3811CE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05851EC" w14:textId="77777777" w:rsidR="00293F27" w:rsidRDefault="00C64EB7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12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74BB31D" w14:textId="77777777" w:rsidR="00293F27" w:rsidRDefault="00C64EB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Kabina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87B96CA" w14:textId="77777777" w:rsidR="00293F27" w:rsidRDefault="00CA1271" w:rsidP="00750988">
            <w:pPr>
              <w:widowControl w:val="0"/>
              <w:suppressLineNumbers/>
              <w:jc w:val="both"/>
              <w:rPr>
                <w:ins w:id="0" w:author="Tomasz Kosiński" w:date="2021-09-06T15:00:00Z"/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Ś</w:t>
            </w:r>
            <w:r w:rsidRPr="00CA1271">
              <w:rPr>
                <w:rFonts w:ascii="Tahoma" w:hAnsi="Tahoma" w:cs="Tahoma"/>
                <w:sz w:val="14"/>
                <w:szCs w:val="14"/>
              </w:rPr>
              <w:t xml:space="preserve">ciany ze stali nierdzewnej, podłoga wykończona płytkami grosowymi do uzgodnienia z Inwestorem w klasie min R9 lub wykładziną antypoślizgową, trudnościeralną antyelektrostatyczną o klasyfikacji reakcji na ogień nie niższej niż </w:t>
            </w:r>
            <w:r w:rsidR="00750988">
              <w:rPr>
                <w:rFonts w:ascii="Tahoma" w:hAnsi="Tahoma" w:cs="Tahoma"/>
                <w:sz w:val="14"/>
                <w:szCs w:val="14"/>
              </w:rPr>
              <w:t>B</w:t>
            </w:r>
            <w:r w:rsidR="00750988" w:rsidRPr="00121703">
              <w:rPr>
                <w:rFonts w:ascii="Tahoma" w:hAnsi="Tahoma" w:cs="Tahoma"/>
                <w:sz w:val="14"/>
                <w:szCs w:val="14"/>
                <w:vertAlign w:val="subscript"/>
              </w:rPr>
              <w:t>fl</w:t>
            </w:r>
            <w:r w:rsidR="00750988">
              <w:rPr>
                <w:rFonts w:ascii="Tahoma" w:hAnsi="Tahoma" w:cs="Tahoma"/>
                <w:sz w:val="14"/>
                <w:szCs w:val="14"/>
              </w:rPr>
              <w:t>-s1</w:t>
            </w:r>
            <w:r w:rsidR="00750988" w:rsidRPr="00CA1271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CA1271">
              <w:rPr>
                <w:rFonts w:ascii="Tahoma" w:hAnsi="Tahoma" w:cs="Tahoma"/>
                <w:sz w:val="14"/>
                <w:szCs w:val="14"/>
              </w:rPr>
              <w:t xml:space="preserve">– przeprowadzonej zgodnie z PN-EN 13501-1 (wymaganie §208a. ust 1 Rozporządzenia Ministra Infrastruktury z dnia 12 kwietnia </w:t>
            </w:r>
            <w:r w:rsidR="00750988" w:rsidRPr="00CA1271">
              <w:rPr>
                <w:rFonts w:ascii="Tahoma" w:hAnsi="Tahoma" w:cs="Tahoma"/>
                <w:sz w:val="14"/>
                <w:szCs w:val="14"/>
              </w:rPr>
              <w:t>20</w:t>
            </w:r>
            <w:r w:rsidR="00750988">
              <w:rPr>
                <w:rFonts w:ascii="Tahoma" w:hAnsi="Tahoma" w:cs="Tahoma"/>
                <w:sz w:val="14"/>
                <w:szCs w:val="14"/>
              </w:rPr>
              <w:t>02</w:t>
            </w:r>
            <w:r w:rsidR="00750988" w:rsidRPr="00CA1271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CA1271">
              <w:rPr>
                <w:rFonts w:ascii="Tahoma" w:hAnsi="Tahoma" w:cs="Tahoma"/>
                <w:sz w:val="14"/>
                <w:szCs w:val="14"/>
              </w:rPr>
              <w:t xml:space="preserve">roku w sprawie warunków technicznych, jakim powinny odpowiadać budynki i ich usytuowanie, </w:t>
            </w:r>
            <w:r w:rsidR="00550B0A">
              <w:rPr>
                <w:rFonts w:ascii="Tahoma" w:hAnsi="Tahoma" w:cs="Tahoma"/>
                <w:sz w:val="14"/>
                <w:szCs w:val="14"/>
              </w:rPr>
              <w:t>tj</w:t>
            </w:r>
            <w:r w:rsidR="00750988">
              <w:rPr>
                <w:rFonts w:ascii="Tahoma" w:hAnsi="Tahoma" w:cs="Tahoma"/>
                <w:sz w:val="14"/>
                <w:szCs w:val="14"/>
              </w:rPr>
              <w:t xml:space="preserve">. </w:t>
            </w:r>
            <w:r w:rsidRPr="00CA1271">
              <w:rPr>
                <w:rFonts w:ascii="Tahoma" w:hAnsi="Tahoma" w:cs="Tahoma"/>
                <w:sz w:val="14"/>
                <w:szCs w:val="14"/>
              </w:rPr>
              <w:t>Dz. U. z 2019r. poz. 1065.) cokolik ze stali nierdzewnej, oświetlenie energooszczędne typu LED</w:t>
            </w:r>
            <w:r w:rsidR="00750988">
              <w:rPr>
                <w:rFonts w:ascii="Tahoma" w:hAnsi="Tahoma" w:cs="Tahoma"/>
                <w:sz w:val="14"/>
                <w:szCs w:val="14"/>
              </w:rPr>
              <w:t xml:space="preserve"> (minimum </w:t>
            </w:r>
            <w:r w:rsidR="00750988" w:rsidRPr="00627410">
              <w:rPr>
                <w:rFonts w:ascii="Tahoma" w:hAnsi="Tahoma" w:cs="Tahoma"/>
                <w:sz w:val="14"/>
                <w:szCs w:val="14"/>
              </w:rPr>
              <w:t xml:space="preserve">100 </w:t>
            </w:r>
            <w:proofErr w:type="spellStart"/>
            <w:r w:rsidR="00750988" w:rsidRPr="00627410">
              <w:rPr>
                <w:rFonts w:ascii="Tahoma" w:hAnsi="Tahoma" w:cs="Tahoma"/>
                <w:sz w:val="14"/>
                <w:szCs w:val="14"/>
              </w:rPr>
              <w:t>lux</w:t>
            </w:r>
            <w:proofErr w:type="spellEnd"/>
            <w:r w:rsidR="00750988">
              <w:rPr>
                <w:rFonts w:ascii="Tahoma" w:hAnsi="Tahoma" w:cs="Tahoma"/>
                <w:sz w:val="14"/>
                <w:szCs w:val="14"/>
              </w:rPr>
              <w:t>)</w:t>
            </w:r>
            <w:r w:rsidRPr="00CA1271">
              <w:rPr>
                <w:rFonts w:ascii="Tahoma" w:hAnsi="Tahoma" w:cs="Tahoma"/>
                <w:sz w:val="14"/>
                <w:szCs w:val="14"/>
              </w:rPr>
              <w:t>, oświetlenie awaryjne</w:t>
            </w:r>
            <w:r w:rsidR="00750988">
              <w:rPr>
                <w:rFonts w:ascii="Tahoma" w:hAnsi="Tahoma" w:cs="Tahoma"/>
                <w:sz w:val="14"/>
                <w:szCs w:val="14"/>
              </w:rPr>
              <w:t xml:space="preserve"> (o</w:t>
            </w:r>
            <w:r w:rsidR="00750988" w:rsidRPr="00627410">
              <w:rPr>
                <w:rFonts w:ascii="Tahoma" w:hAnsi="Tahoma" w:cs="Tahoma"/>
                <w:sz w:val="14"/>
                <w:szCs w:val="14"/>
              </w:rPr>
              <w:t xml:space="preserve"> natężeniu </w:t>
            </w:r>
            <w:r w:rsidR="00750988">
              <w:rPr>
                <w:rFonts w:ascii="Tahoma" w:hAnsi="Tahoma" w:cs="Tahoma"/>
                <w:sz w:val="14"/>
                <w:szCs w:val="14"/>
              </w:rPr>
              <w:t xml:space="preserve">minimum </w:t>
            </w:r>
            <w:r w:rsidR="00750988" w:rsidRPr="00627410">
              <w:rPr>
                <w:rFonts w:ascii="Tahoma" w:hAnsi="Tahoma" w:cs="Tahoma"/>
                <w:sz w:val="14"/>
                <w:szCs w:val="14"/>
              </w:rPr>
              <w:t xml:space="preserve">5 </w:t>
            </w:r>
            <w:proofErr w:type="spellStart"/>
            <w:r w:rsidR="00750988" w:rsidRPr="00627410">
              <w:rPr>
                <w:rFonts w:ascii="Tahoma" w:hAnsi="Tahoma" w:cs="Tahoma"/>
                <w:sz w:val="14"/>
                <w:szCs w:val="14"/>
              </w:rPr>
              <w:t>lux</w:t>
            </w:r>
            <w:proofErr w:type="spellEnd"/>
            <w:r w:rsidR="00750988" w:rsidRPr="00627410">
              <w:rPr>
                <w:rFonts w:ascii="Tahoma" w:hAnsi="Tahoma" w:cs="Tahoma"/>
                <w:sz w:val="14"/>
                <w:szCs w:val="14"/>
              </w:rPr>
              <w:t xml:space="preserve"> przez min 1</w:t>
            </w:r>
            <w:r w:rsidR="00750988">
              <w:rPr>
                <w:rFonts w:ascii="Tahoma" w:hAnsi="Tahoma" w:cs="Tahoma"/>
                <w:sz w:val="14"/>
                <w:szCs w:val="14"/>
              </w:rPr>
              <w:t xml:space="preserve"> godzinę)</w:t>
            </w:r>
            <w:r w:rsidRPr="00CA1271">
              <w:rPr>
                <w:rFonts w:ascii="Tahoma" w:hAnsi="Tahoma" w:cs="Tahoma"/>
                <w:sz w:val="14"/>
                <w:szCs w:val="14"/>
              </w:rPr>
              <w:t>,</w:t>
            </w:r>
          </w:p>
          <w:p w14:paraId="780377A0" w14:textId="77777777" w:rsidR="00C41733" w:rsidRDefault="00C41733" w:rsidP="00750988">
            <w:pPr>
              <w:widowControl w:val="0"/>
              <w:suppressLineNumbers/>
              <w:jc w:val="both"/>
              <w:rPr>
                <w:ins w:id="1" w:author="Tomasz Kosiński" w:date="2021-09-06T15:00:00Z"/>
                <w:rFonts w:ascii="Tahoma" w:hAnsi="Tahoma" w:cs="Tahoma"/>
                <w:sz w:val="14"/>
                <w:szCs w:val="14"/>
              </w:rPr>
            </w:pPr>
            <w:ins w:id="2" w:author="Tomasz Kosiński" w:date="2021-09-06T15:00:00Z">
              <w:r w:rsidRPr="00C41733">
                <w:rPr>
                  <w:rFonts w:ascii="Tahoma" w:hAnsi="Tahoma" w:cs="Tahoma"/>
                  <w:sz w:val="14"/>
                  <w:szCs w:val="14"/>
                </w:rPr>
                <w:t>Zamawiający dopuszcza wprowadzenie drobnych modyfikacji materiałowych w wykonaniu kabiny celem poprawy funkcjonalności poprzez wykonanie jej z kilku rodzajów stali po uzyskaniu akceptacji wizualizacji wyglądu przez PKP SKM.</w:t>
              </w:r>
            </w:ins>
          </w:p>
          <w:p w14:paraId="4E2313FC" w14:textId="2359077E" w:rsidR="00C41733" w:rsidRPr="00CA1271" w:rsidRDefault="00C41733" w:rsidP="00750988">
            <w:pPr>
              <w:widowControl w:val="0"/>
              <w:suppressLineNumbers/>
              <w:jc w:val="both"/>
              <w:rPr>
                <w:rFonts w:ascii="Tahoma" w:hAnsi="Tahoma" w:cs="Tahoma"/>
                <w:sz w:val="14"/>
                <w:szCs w:val="14"/>
              </w:rPr>
            </w:pPr>
            <w:ins w:id="3" w:author="Tomasz Kosiński" w:date="2021-09-06T15:00:00Z">
              <w:r>
                <w:rPr>
                  <w:rFonts w:ascii="Tahoma" w:hAnsi="Tahoma" w:cs="Tahoma"/>
                  <w:sz w:val="14"/>
                  <w:szCs w:val="14"/>
                </w:rPr>
                <w:t>Wygląd</w:t>
              </w:r>
            </w:ins>
            <w:ins w:id="4" w:author="Tomasz Kosiński" w:date="2021-09-06T15:01:00Z">
              <w:r>
                <w:rPr>
                  <w:rFonts w:ascii="Tahoma" w:hAnsi="Tahoma" w:cs="Tahoma"/>
                  <w:sz w:val="14"/>
                  <w:szCs w:val="14"/>
                </w:rPr>
                <w:t xml:space="preserve"> nowej</w:t>
              </w:r>
            </w:ins>
            <w:ins w:id="5" w:author="Tomasz Kosiński" w:date="2021-09-06T15:00:00Z">
              <w:r>
                <w:rPr>
                  <w:rFonts w:ascii="Tahoma" w:hAnsi="Tahoma" w:cs="Tahoma"/>
                  <w:sz w:val="14"/>
                  <w:szCs w:val="14"/>
                </w:rPr>
                <w:t xml:space="preserve"> kabiny</w:t>
              </w:r>
            </w:ins>
            <w:ins w:id="6" w:author="Tomasz Kosiński" w:date="2021-09-06T15:01:00Z">
              <w:r>
                <w:rPr>
                  <w:rFonts w:ascii="Tahoma" w:hAnsi="Tahoma" w:cs="Tahoma"/>
                  <w:sz w:val="14"/>
                  <w:szCs w:val="14"/>
                </w:rPr>
                <w:t xml:space="preserve"> nie może znacząco odbiegać od </w:t>
              </w:r>
            </w:ins>
            <w:ins w:id="7" w:author="Tomasz Kosiński" w:date="2021-09-06T15:02:00Z">
              <w:r>
                <w:rPr>
                  <w:rFonts w:ascii="Tahoma" w:hAnsi="Tahoma" w:cs="Tahoma"/>
                  <w:sz w:val="14"/>
                  <w:szCs w:val="14"/>
                </w:rPr>
                <w:t>kabin wind zamontowanych w klatce nr 1 i klatce nr 4 w budynku C3.</w:t>
              </w:r>
            </w:ins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2C28A15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6546C1DA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E10054C" w14:textId="77777777" w:rsidR="00293F27" w:rsidRDefault="00C64EB7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13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7A7F906" w14:textId="77777777" w:rsidR="00293F27" w:rsidRDefault="00C64EB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Panel dyspozycji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2090870" w14:textId="77777777" w:rsidR="00293F27" w:rsidRDefault="00E13050" w:rsidP="000811D3">
            <w:pPr>
              <w:widowControl w:val="0"/>
              <w:suppressLineNumbers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Wykonany ze stali nierdzewnej</w:t>
            </w:r>
            <w:r w:rsidR="000D6986">
              <w:rPr>
                <w:rFonts w:ascii="Tahoma" w:hAnsi="Tahoma" w:cs="Tahoma"/>
                <w:sz w:val="14"/>
                <w:szCs w:val="21"/>
              </w:rPr>
              <w:t>. Powłoka zewnętrzna zmatowiona.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F957F70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461F3412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687C40D" w14:textId="77777777" w:rsidR="00293F27" w:rsidRDefault="00C64EB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14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1790A3B" w14:textId="77777777" w:rsidR="00293F27" w:rsidRDefault="00C64EB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Gong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B8A354E" w14:textId="77777777" w:rsidR="00293F27" w:rsidRDefault="00C64EB7" w:rsidP="000811D3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Na kabinie 2 - tonowy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02BA9D6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04286119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61D7703" w14:textId="77777777" w:rsidR="00293F27" w:rsidRDefault="00C64EB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15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36B6F6E" w14:textId="77777777" w:rsidR="00293F27" w:rsidRDefault="00C64EB7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pacing w:val="-2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pacing w:val="-2"/>
                <w:sz w:val="14"/>
                <w:szCs w:val="21"/>
              </w:rPr>
              <w:t>Informacja głosowa  w kabinie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B9E916C" w14:textId="77777777" w:rsidR="00293F27" w:rsidRDefault="00C64EB7" w:rsidP="000811D3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TAK (nagrania</w:t>
            </w:r>
            <w:r w:rsidR="004F55A8">
              <w:rPr>
                <w:rFonts w:ascii="Tahoma" w:hAnsi="Tahoma" w:cs="Tahoma"/>
                <w:color w:val="000000"/>
                <w:sz w:val="14"/>
                <w:szCs w:val="21"/>
              </w:rPr>
              <w:t xml:space="preserve"> w języku polskim </w:t>
            </w:r>
            <w:r w:rsidR="00CA1271">
              <w:rPr>
                <w:rFonts w:ascii="Tahoma" w:hAnsi="Tahoma" w:cs="Tahoma"/>
                <w:color w:val="000000"/>
                <w:sz w:val="14"/>
                <w:szCs w:val="21"/>
              </w:rPr>
              <w:t>(</w:t>
            </w:r>
            <w:r w:rsidR="004F55A8">
              <w:rPr>
                <w:rFonts w:ascii="Tahoma" w:hAnsi="Tahoma" w:cs="Tahoma"/>
                <w:color w:val="000000"/>
                <w:sz w:val="14"/>
                <w:szCs w:val="21"/>
              </w:rPr>
              <w:t xml:space="preserve">i </w:t>
            </w:r>
            <w:r w:rsidR="00CA1271">
              <w:rPr>
                <w:rFonts w:ascii="Tahoma" w:hAnsi="Tahoma" w:cs="Tahoma"/>
                <w:color w:val="000000"/>
                <w:sz w:val="14"/>
                <w:szCs w:val="21"/>
              </w:rPr>
              <w:t>ewent. innym</w:t>
            </w:r>
            <w:r>
              <w:rPr>
                <w:rFonts w:ascii="Tahoma" w:hAnsi="Tahoma" w:cs="Tahoma"/>
                <w:color w:val="000000"/>
                <w:sz w:val="14"/>
                <w:szCs w:val="21"/>
              </w:rPr>
              <w:t xml:space="preserve"> do uzgodnienia</w:t>
            </w:r>
            <w:r w:rsidR="00CA1271">
              <w:rPr>
                <w:rFonts w:ascii="Tahoma" w:hAnsi="Tahoma" w:cs="Tahoma"/>
                <w:color w:val="000000"/>
                <w:sz w:val="14"/>
                <w:szCs w:val="21"/>
              </w:rPr>
              <w:t>)</w:t>
            </w:r>
            <w:r w:rsidR="004F55A8">
              <w:rPr>
                <w:rFonts w:ascii="Tahoma" w:hAnsi="Tahoma" w:cs="Tahoma"/>
                <w:color w:val="000000"/>
                <w:sz w:val="14"/>
                <w:szCs w:val="21"/>
              </w:rPr>
              <w:t xml:space="preserve"> w tym informacje o dojeździe awaryjnym przy zaniku napięcia i jeździe pożarowej do poziomu ) – parteru</w:t>
            </w:r>
            <w:r w:rsidR="00CD7381">
              <w:rPr>
                <w:rFonts w:ascii="Tahoma" w:hAnsi="Tahoma" w:cs="Tahoma"/>
                <w:color w:val="000000"/>
                <w:sz w:val="14"/>
                <w:szCs w:val="21"/>
              </w:rPr>
              <w:t>, zapowiedzi piętra)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D3DBA7F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753D0F06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C21B016" w14:textId="77777777" w:rsidR="00293F27" w:rsidRDefault="00C64EB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16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36CF1B7" w14:textId="77777777" w:rsidR="00293F27" w:rsidRDefault="00C64EB7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Interkom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581DC64" w14:textId="77777777" w:rsidR="00293F27" w:rsidRDefault="00C64EB7" w:rsidP="000811D3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 xml:space="preserve">TAK 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1F092D0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7681DD07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27654BD" w14:textId="77777777" w:rsidR="00293F27" w:rsidRDefault="00C64EB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17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09D9E5E" w14:textId="77777777" w:rsidR="00293F27" w:rsidRDefault="00C64EB7">
            <w:pPr>
              <w:widowControl w:val="0"/>
              <w:shd w:val="clear" w:color="auto" w:fill="FFFFFF"/>
              <w:spacing w:line="250" w:lineRule="exact"/>
              <w:rPr>
                <w:rFonts w:ascii="Tahoma" w:hAnsi="Tahoma" w:cs="Tahoma"/>
                <w:color w:val="000000"/>
                <w:spacing w:val="-2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pacing w:val="-3"/>
                <w:sz w:val="14"/>
                <w:szCs w:val="21"/>
              </w:rPr>
              <w:t xml:space="preserve">Telefoniczny system łączności </w:t>
            </w:r>
            <w:r>
              <w:rPr>
                <w:rFonts w:ascii="Tahoma" w:hAnsi="Tahoma" w:cs="Tahoma"/>
                <w:color w:val="000000"/>
                <w:spacing w:val="-2"/>
                <w:sz w:val="14"/>
                <w:szCs w:val="21"/>
              </w:rPr>
              <w:t>w przypadku awarii dźwigu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9D14F78" w14:textId="77777777" w:rsidR="00293F27" w:rsidRDefault="00C64EB7" w:rsidP="000811D3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</w:t>
            </w:r>
            <w:r w:rsidR="00773E34">
              <w:rPr>
                <w:rFonts w:ascii="Tahoma" w:hAnsi="Tahoma" w:cs="Tahoma"/>
                <w:sz w:val="14"/>
                <w:szCs w:val="21"/>
              </w:rPr>
              <w:t xml:space="preserve"> - </w:t>
            </w:r>
            <w:r w:rsidR="00773E34" w:rsidRPr="00773E34">
              <w:rPr>
                <w:rFonts w:ascii="Tahoma" w:hAnsi="Tahoma" w:cs="Tahoma"/>
                <w:sz w:val="14"/>
                <w:szCs w:val="21"/>
              </w:rPr>
              <w:t>Łączność bezprzewodowa z modułem telefonii komórkowej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DE287D4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01A5F2AF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F09500C" w14:textId="77777777" w:rsidR="00293F27" w:rsidRDefault="00293F2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350DBF6" w14:textId="77777777" w:rsidR="00293F27" w:rsidRDefault="00C64EB7">
            <w:pPr>
              <w:widowControl w:val="0"/>
              <w:shd w:val="clear" w:color="auto" w:fill="FFFFFF"/>
              <w:rPr>
                <w:rFonts w:ascii="Tahoma" w:hAnsi="Tahoma" w:cs="Tahoma"/>
                <w:b/>
                <w:bCs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4"/>
                <w:szCs w:val="21"/>
              </w:rPr>
              <w:t>Drzwi kabinowe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0135318" w14:textId="77777777" w:rsidR="00293F27" w:rsidRDefault="00293F27" w:rsidP="000811D3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color w:val="000000"/>
                <w:sz w:val="14"/>
                <w:szCs w:val="21"/>
              </w:rPr>
            </w:pP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0679AAE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1C4CC2CD" w14:textId="77777777" w:rsidTr="00315C41">
        <w:trPr>
          <w:trHeight w:val="245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65BE583" w14:textId="77777777" w:rsidR="00293F27" w:rsidRDefault="00C64EB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lastRenderedPageBreak/>
              <w:t>18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E80A670" w14:textId="77777777" w:rsidR="00293F27" w:rsidRDefault="00C64EB7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Rodzaj drzwi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87DDF71" w14:textId="77777777" w:rsidR="00293F27" w:rsidRDefault="000811D3" w:rsidP="000811D3">
            <w:pPr>
              <w:widowControl w:val="0"/>
              <w:shd w:val="clear" w:color="auto" w:fill="FFFFFF"/>
              <w:spacing w:line="245" w:lineRule="exact"/>
              <w:ind w:right="58"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>Automatyczne teleskopowe dwupanelowe, wyposażone w napęd regulowany oraz kurtynę świetlną</w:t>
            </w:r>
            <w:r w:rsidR="001C7070">
              <w:rPr>
                <w:rFonts w:ascii="Tahoma" w:hAnsi="Tahoma" w:cs="Tahoma"/>
                <w:sz w:val="14"/>
                <w:szCs w:val="21"/>
              </w:rPr>
              <w:t>,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FF1DA34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32088F03" w14:textId="77777777" w:rsidTr="00315C41">
        <w:trPr>
          <w:trHeight w:val="213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7D9F802" w14:textId="77777777" w:rsidR="00293F27" w:rsidRDefault="00C64EB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19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00C2DC9" w14:textId="77777777" w:rsidR="00293F27" w:rsidRDefault="00C64EB7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Wykończenie drzwi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E452F51" w14:textId="77777777" w:rsidR="00293F27" w:rsidRDefault="00C64EB7" w:rsidP="000811D3">
            <w:pPr>
              <w:widowControl w:val="0"/>
              <w:shd w:val="clear" w:color="auto" w:fill="FFFFFF"/>
              <w:spacing w:line="245" w:lineRule="exact"/>
              <w:ind w:right="58"/>
            </w:pPr>
            <w:r>
              <w:rPr>
                <w:rFonts w:ascii="Tahoma" w:hAnsi="Tahoma" w:cs="Tahoma"/>
                <w:sz w:val="14"/>
                <w:szCs w:val="21"/>
              </w:rPr>
              <w:t xml:space="preserve">Drzwi nierdzewne </w:t>
            </w:r>
            <w:r w:rsidR="004F55A8">
              <w:rPr>
                <w:rFonts w:ascii="Tahoma" w:hAnsi="Tahoma" w:cs="Tahoma"/>
                <w:sz w:val="14"/>
                <w:szCs w:val="21"/>
              </w:rPr>
              <w:t>zmatowione</w:t>
            </w:r>
            <w:r>
              <w:rPr>
                <w:rFonts w:ascii="Tahoma" w:hAnsi="Tahoma" w:cs="Tahoma"/>
                <w:sz w:val="14"/>
                <w:szCs w:val="21"/>
              </w:rPr>
              <w:t xml:space="preserve"> poprzez szczotkowanie BASE</w:t>
            </w:r>
            <w:r w:rsidR="001C7070">
              <w:rPr>
                <w:rFonts w:ascii="Tahoma" w:hAnsi="Tahoma" w:cs="Tahoma"/>
                <w:sz w:val="14"/>
                <w:szCs w:val="21"/>
              </w:rPr>
              <w:t>,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F351236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4EE70EFC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D63476D" w14:textId="77777777" w:rsidR="00293F27" w:rsidRDefault="00C64EB7">
            <w:pPr>
              <w:widowControl w:val="0"/>
              <w:suppressLineNumbers/>
              <w:ind w:left="14"/>
              <w:jc w:val="center"/>
            </w:pPr>
            <w:r>
              <w:rPr>
                <w:rFonts w:ascii="Tahoma" w:hAnsi="Tahoma" w:cs="Tahoma"/>
                <w:sz w:val="14"/>
                <w:szCs w:val="21"/>
              </w:rPr>
              <w:t>20</w:t>
            </w:r>
          </w:p>
          <w:p w14:paraId="34B7D234" w14:textId="77777777" w:rsidR="00293F27" w:rsidRDefault="00293F27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B07D1D0" w14:textId="77777777" w:rsidR="00293F27" w:rsidRDefault="00C64EB7">
            <w:pPr>
              <w:widowControl w:val="0"/>
              <w:shd w:val="clear" w:color="auto" w:fill="FFFFFF"/>
            </w:pPr>
            <w:r>
              <w:rPr>
                <w:rFonts w:ascii="Tahoma" w:hAnsi="Tahoma" w:cs="Tahoma"/>
                <w:color w:val="000000"/>
                <w:spacing w:val="-3"/>
                <w:sz w:val="14"/>
                <w:szCs w:val="21"/>
              </w:rPr>
              <w:t>Drzwi kabinowe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608BF86" w14:textId="77777777" w:rsidR="00293F27" w:rsidRDefault="000C006D" w:rsidP="000811D3">
            <w:pPr>
              <w:widowControl w:val="0"/>
              <w:shd w:val="clear" w:color="auto" w:fill="FFFFFF"/>
              <w:spacing w:line="245" w:lineRule="exact"/>
              <w:ind w:right="58"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>1</w:t>
            </w:r>
            <w:r w:rsidR="00C64EB7">
              <w:rPr>
                <w:rFonts w:ascii="Tahoma" w:hAnsi="Tahoma" w:cs="Tahoma"/>
                <w:sz w:val="14"/>
                <w:szCs w:val="21"/>
              </w:rPr>
              <w:t xml:space="preserve"> szt. ze stali nierdzewnej szczotkowanej BASE</w:t>
            </w:r>
            <w:r w:rsidR="001C7070">
              <w:rPr>
                <w:rFonts w:ascii="Tahoma" w:hAnsi="Tahoma" w:cs="Tahoma"/>
                <w:sz w:val="14"/>
                <w:szCs w:val="21"/>
              </w:rPr>
              <w:t>,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8A862E7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776911EF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136B5F0" w14:textId="77777777" w:rsidR="00293F27" w:rsidRDefault="00C64EB7">
            <w:pPr>
              <w:widowControl w:val="0"/>
              <w:suppressLineNumbers/>
              <w:ind w:left="14"/>
              <w:jc w:val="center"/>
            </w:pPr>
            <w:r>
              <w:rPr>
                <w:rFonts w:ascii="Tahoma" w:hAnsi="Tahoma" w:cs="Tahoma"/>
                <w:sz w:val="14"/>
                <w:szCs w:val="21"/>
              </w:rPr>
              <w:t>2</w:t>
            </w:r>
            <w:r w:rsidR="000F343D">
              <w:rPr>
                <w:rFonts w:ascii="Tahoma" w:hAnsi="Tahoma" w:cs="Tahoma"/>
                <w:sz w:val="14"/>
                <w:szCs w:val="21"/>
              </w:rPr>
              <w:t>1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AEE6A3D" w14:textId="77777777" w:rsidR="00293F27" w:rsidRDefault="00C64EB7">
            <w:pPr>
              <w:widowControl w:val="0"/>
              <w:shd w:val="clear" w:color="auto" w:fill="FFFFFF"/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Wymiary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76E8CE4" w14:textId="77777777" w:rsidR="00293F27" w:rsidRPr="00773E34" w:rsidRDefault="004F55A8" w:rsidP="000811D3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sz w:val="14"/>
                <w:szCs w:val="14"/>
              </w:rPr>
            </w:pPr>
            <w:r w:rsidRPr="00773E34">
              <w:rPr>
                <w:sz w:val="14"/>
                <w:szCs w:val="14"/>
              </w:rPr>
              <w:t>8</w:t>
            </w:r>
            <w:r w:rsidR="001C7070" w:rsidRPr="00773E34">
              <w:rPr>
                <w:sz w:val="14"/>
                <w:szCs w:val="14"/>
              </w:rPr>
              <w:t>00 mm x 2000 mm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71FBB80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1C69EC8A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4E2085F" w14:textId="77777777" w:rsidR="00293F27" w:rsidRDefault="00C64EB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2</w:t>
            </w:r>
            <w:r w:rsidR="000F343D">
              <w:rPr>
                <w:rFonts w:ascii="Tahoma" w:hAnsi="Tahoma" w:cs="Tahoma"/>
                <w:sz w:val="14"/>
                <w:szCs w:val="21"/>
              </w:rPr>
              <w:t>2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E67D271" w14:textId="77777777" w:rsidR="00293F27" w:rsidRDefault="00C64EB7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Skrzydła i ościeżnice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0012027" w14:textId="77777777" w:rsidR="00293F27" w:rsidRPr="00773E34" w:rsidRDefault="00C64EB7" w:rsidP="000811D3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773E34">
              <w:rPr>
                <w:rFonts w:ascii="Tahoma" w:hAnsi="Tahoma" w:cs="Tahoma"/>
                <w:sz w:val="14"/>
                <w:szCs w:val="14"/>
              </w:rPr>
              <w:t>Blacha nierdzewna</w:t>
            </w:r>
            <w:r w:rsidR="00E13050">
              <w:rPr>
                <w:rFonts w:ascii="Tahoma" w:hAnsi="Tahoma" w:cs="Tahoma"/>
                <w:sz w:val="14"/>
                <w:szCs w:val="14"/>
              </w:rPr>
              <w:t xml:space="preserve"> szczotkowana BASE</w:t>
            </w:r>
            <w:r w:rsidRPr="00773E34">
              <w:rPr>
                <w:rFonts w:ascii="Tahoma" w:hAnsi="Tahoma" w:cs="Tahoma"/>
                <w:sz w:val="14"/>
                <w:szCs w:val="14"/>
              </w:rPr>
              <w:t xml:space="preserve">, blacha pełna (nie dopuszcza się technologii powlekania) wyposażone w kurtynę świetlną 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63B4F9C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7AB1A57F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6A42DF2" w14:textId="77777777" w:rsidR="00293F27" w:rsidRDefault="00C64EB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2</w:t>
            </w:r>
            <w:r w:rsidR="000F343D">
              <w:rPr>
                <w:rFonts w:ascii="Tahoma" w:hAnsi="Tahoma" w:cs="Tahoma"/>
                <w:sz w:val="14"/>
                <w:szCs w:val="21"/>
              </w:rPr>
              <w:t>3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3835F28" w14:textId="77777777" w:rsidR="00293F27" w:rsidRDefault="00C64EB7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Progi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1E62485" w14:textId="77777777" w:rsidR="00293F27" w:rsidRDefault="00C64EB7" w:rsidP="000811D3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Stal nierdzewna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513FBD9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3DB5897D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C26E809" w14:textId="77777777" w:rsidR="00293F27" w:rsidRDefault="00293F27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BA04E27" w14:textId="77777777" w:rsidR="00293F27" w:rsidRDefault="00C64EB7">
            <w:pPr>
              <w:widowControl w:val="0"/>
              <w:shd w:val="clear" w:color="auto" w:fill="FFFFFF"/>
              <w:rPr>
                <w:rFonts w:ascii="Tahoma" w:hAnsi="Tahoma" w:cs="Tahoma"/>
                <w:b/>
                <w:bCs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4"/>
                <w:szCs w:val="21"/>
              </w:rPr>
              <w:t>Drzwi szybowe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FE30070" w14:textId="77777777" w:rsidR="00293F27" w:rsidRDefault="00293F27" w:rsidP="000811D3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294B376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293F27" w14:paraId="59660E1E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8684F28" w14:textId="77777777" w:rsidR="00293F27" w:rsidRDefault="00C64EB7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2</w:t>
            </w:r>
            <w:r w:rsidR="000F343D">
              <w:rPr>
                <w:rFonts w:ascii="Tahoma" w:hAnsi="Tahoma" w:cs="Tahoma"/>
                <w:sz w:val="14"/>
                <w:szCs w:val="21"/>
              </w:rPr>
              <w:t>4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4B1AE10" w14:textId="77777777" w:rsidR="00293F27" w:rsidRDefault="00C64EB7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Rodzaj drzwi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F6F7175" w14:textId="77777777" w:rsidR="00293F27" w:rsidRDefault="00C64EB7" w:rsidP="000811D3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Rozsuwane automatycznie, poziomo z ościeżnicami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1606095" w14:textId="77777777" w:rsidR="00293F27" w:rsidRDefault="00293F27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1A7B493B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B387482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25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FDA705F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sz w:val="16"/>
                <w:szCs w:val="16"/>
              </w:rPr>
              <w:t>Drzwi przystankowe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A15E1D9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 w:rsidRPr="00773E34">
              <w:rPr>
                <w:sz w:val="14"/>
                <w:szCs w:val="14"/>
              </w:rPr>
              <w:t>5 szt. ze stali nierdzewnej szczotkowanej BASE, , wykonane w klasie EI60 na poziomie -1 (piwnica) i na poziomie 0 (parter), na pozostałych przystankach tj. 1, 2 i 3 wykonane w klasie EI30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4862D0E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06F7E2C9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6B5196E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26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C9D3EE4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Wykończenie drzwi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78297ED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 xml:space="preserve">Skrzydła i ościeżnice nierdzewne, </w:t>
            </w:r>
            <w:proofErr w:type="spellStart"/>
            <w:r>
              <w:rPr>
                <w:rFonts w:ascii="Tahoma" w:hAnsi="Tahoma" w:cs="Tahoma"/>
                <w:sz w:val="14"/>
                <w:szCs w:val="21"/>
              </w:rPr>
              <w:t>matowione</w:t>
            </w:r>
            <w:proofErr w:type="spellEnd"/>
            <w:r>
              <w:rPr>
                <w:rFonts w:ascii="Tahoma" w:hAnsi="Tahoma" w:cs="Tahoma"/>
                <w:sz w:val="14"/>
                <w:szCs w:val="21"/>
              </w:rPr>
              <w:t>, wykonane w klasie EI60 na poziomie -1 (piwnica) i na poziomie 0 (parter), na pozostałych przystankach tj. 1, 2 i 3 wykonane w klasie EI30,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80B5CE8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3EC9C1B2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EC3FCD4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27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FC7399D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pacing w:val="-3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pacing w:val="-3"/>
                <w:sz w:val="14"/>
                <w:szCs w:val="21"/>
              </w:rPr>
              <w:t>Wymiar drzwi (w świetle)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8FA2BC1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>800x2000 mm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06D5E5C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6C2A16A1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D188E12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28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20F4287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Szerokość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E77DD6D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>800 (mm)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7769B22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2C5C78EB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5B30FEF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29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176F799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Wysokość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C059621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>2000 (mm)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D5D38E4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254AAED3" w14:textId="77777777" w:rsidTr="00315C41">
        <w:trPr>
          <w:trHeight w:val="269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2978D09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30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B0A7EEB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Skrzydła i ościeżnice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CB3BF89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 xml:space="preserve">Blacha nierdzewna, blacha pełna  (nie dopuszcza się technologii powlekania) 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6C7AD28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4DC10B22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D219F95" w14:textId="77777777" w:rsidR="000F343D" w:rsidRDefault="000F343D" w:rsidP="000F343D">
            <w:pPr>
              <w:widowControl w:val="0"/>
              <w:suppressLineNumbers/>
              <w:ind w:left="14"/>
              <w:jc w:val="center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DF3E32E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b/>
                <w:bCs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4"/>
                <w:szCs w:val="21"/>
              </w:rPr>
              <w:t>Wykończenie kabiny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05F4390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1AFBBB7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0B300C24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1D50547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31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4382AD0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Ściana boczna prawa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9CF6C58" w14:textId="77777777" w:rsidR="000F343D" w:rsidRDefault="000F343D" w:rsidP="000F343D">
            <w:pPr>
              <w:widowControl w:val="0"/>
              <w:shd w:val="clear" w:color="auto" w:fill="FFFFFF"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>Stal nierdzewna szczotkowana BASE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57C4357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088C445E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D4E8902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32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8EAF9F3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Ściana boczna lewa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983D284" w14:textId="77777777" w:rsidR="000F343D" w:rsidRDefault="000F343D" w:rsidP="000F343D">
            <w:pPr>
              <w:widowControl w:val="0"/>
              <w:shd w:val="clear" w:color="auto" w:fill="FFFFFF"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>Stal nierdzewna szczotkowana BASE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12FF9BA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4AA37BBE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8277DED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33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E16B447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Ściana frontowa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80EF70F" w14:textId="77777777" w:rsidR="000F343D" w:rsidRDefault="000F343D" w:rsidP="000F343D">
            <w:pPr>
              <w:widowControl w:val="0"/>
              <w:shd w:val="clear" w:color="auto" w:fill="FFFFFF"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>Stal nierdzewna szczotkowana BASE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128F09C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3368B822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CCF1797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34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FC8E774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Ściana tylna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96420AF" w14:textId="77777777" w:rsidR="000F343D" w:rsidRDefault="000F343D" w:rsidP="000F343D">
            <w:pPr>
              <w:widowControl w:val="0"/>
              <w:shd w:val="clear" w:color="auto" w:fill="FFFFFF"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>Stal nierdzewna szczotkowana BASE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146C7B9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568A1774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36CC578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35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EE073A0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 xml:space="preserve">Sufit 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3C06B3C" w14:textId="77777777" w:rsidR="000F343D" w:rsidRDefault="000F343D" w:rsidP="000F343D">
            <w:pPr>
              <w:widowControl w:val="0"/>
              <w:shd w:val="clear" w:color="auto" w:fill="FFFFFF"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>Stal nierdzewna szczotkowana BASE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7DEB9C9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6D0DEBA7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AB2A944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36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3144D4E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color w:val="000000"/>
                <w:sz w:val="14"/>
                <w:szCs w:val="21"/>
              </w:rPr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Lustro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CE65445" w14:textId="77777777" w:rsidR="000F343D" w:rsidRDefault="000F343D" w:rsidP="000F343D">
            <w:pPr>
              <w:widowControl w:val="0"/>
              <w:shd w:val="clear" w:color="auto" w:fill="FFFFFF"/>
              <w:jc w:val="both"/>
            </w:pPr>
            <w:r>
              <w:rPr>
                <w:rFonts w:ascii="Tahoma" w:hAnsi="Tahoma" w:cs="Tahoma"/>
                <w:color w:val="000000"/>
                <w:sz w:val="14"/>
                <w:szCs w:val="21"/>
              </w:rPr>
              <w:t>Brak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B3BB7FA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1DAF3474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A164CFE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37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49498B2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 xml:space="preserve">Poręcz boczna 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3B2B822" w14:textId="77777777" w:rsidR="000F343D" w:rsidRDefault="000F343D" w:rsidP="000F343D">
            <w:pPr>
              <w:widowControl w:val="0"/>
              <w:shd w:val="clear" w:color="auto" w:fill="FFFFFF"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>Brak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A4ED787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2DAF3287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57C1AE2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38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5203AA6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Wentylator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076D763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91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pacing w:val="-2"/>
                <w:sz w:val="14"/>
                <w:szCs w:val="21"/>
              </w:rPr>
              <w:t xml:space="preserve">Tak, w </w:t>
            </w:r>
            <w:r>
              <w:rPr>
                <w:rFonts w:ascii="Tahoma" w:hAnsi="Tahoma" w:cs="Tahoma"/>
                <w:spacing w:val="-3"/>
                <w:sz w:val="14"/>
                <w:szCs w:val="21"/>
              </w:rPr>
              <w:t>suficie uruchamiany za pomocą przycisku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A31A5B8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275DA9E9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5321EBD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39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ED20D41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 xml:space="preserve">Oświetlenie energooszczędne, typu </w:t>
            </w:r>
            <w:proofErr w:type="spellStart"/>
            <w:r>
              <w:rPr>
                <w:rFonts w:ascii="Tahoma" w:hAnsi="Tahoma" w:cs="Tahoma"/>
                <w:sz w:val="14"/>
                <w:szCs w:val="21"/>
              </w:rPr>
              <w:t>led</w:t>
            </w:r>
            <w:proofErr w:type="spellEnd"/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B53533A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912"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 xml:space="preserve">Bezpośrednie, górne, w suficie podwieszanym z blachy </w:t>
            </w:r>
            <w:r>
              <w:rPr>
                <w:rFonts w:ascii="Tahoma" w:hAnsi="Tahoma" w:cs="Tahoma"/>
                <w:spacing w:val="-3"/>
                <w:sz w:val="14"/>
                <w:szCs w:val="21"/>
              </w:rPr>
              <w:t xml:space="preserve">nierdzewnej 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6AC9F08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14DD9114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F4C055E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40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276CA0E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Oświetlenie awaryjne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2324BF0" w14:textId="77777777" w:rsidR="000F343D" w:rsidRDefault="000F343D" w:rsidP="000F343D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 min. 1 godz.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E97E94A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1C72F8D2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31373E6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41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C520AE7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Podłoga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27943A5" w14:textId="77777777" w:rsidR="000F343D" w:rsidRPr="00B83FC6" w:rsidRDefault="000F343D" w:rsidP="000F343D">
            <w:pPr>
              <w:widowControl w:val="0"/>
              <w:shd w:val="clear" w:color="auto" w:fill="FFFFFF"/>
              <w:spacing w:line="245" w:lineRule="exact"/>
              <w:jc w:val="both"/>
            </w:pPr>
            <w:r>
              <w:rPr>
                <w:rFonts w:ascii="Tahoma" w:hAnsi="Tahoma" w:cs="Tahoma"/>
                <w:spacing w:val="-2"/>
                <w:sz w:val="14"/>
                <w:szCs w:val="21"/>
              </w:rPr>
              <w:t xml:space="preserve">Płytki </w:t>
            </w:r>
            <w:proofErr w:type="spellStart"/>
            <w:r>
              <w:rPr>
                <w:rFonts w:ascii="Tahoma" w:hAnsi="Tahoma" w:cs="Tahoma"/>
                <w:spacing w:val="-2"/>
                <w:sz w:val="14"/>
                <w:szCs w:val="21"/>
              </w:rPr>
              <w:t>gresowe</w:t>
            </w:r>
            <w:proofErr w:type="spellEnd"/>
            <w:r>
              <w:rPr>
                <w:rFonts w:ascii="Tahoma" w:hAnsi="Tahoma" w:cs="Tahoma"/>
                <w:spacing w:val="-2"/>
                <w:sz w:val="14"/>
                <w:szCs w:val="21"/>
              </w:rPr>
              <w:t xml:space="preserve"> mn. R9 lub Wykładzina PCV, antypoślizgowa, antyelektrostatyczna i trudnościeralna o klasyfikacji reakcji na ogień nie niższej niż B</w:t>
            </w:r>
            <w:r>
              <w:rPr>
                <w:rFonts w:ascii="Tahoma" w:hAnsi="Tahoma" w:cs="Tahoma"/>
                <w:spacing w:val="-2"/>
                <w:sz w:val="14"/>
                <w:szCs w:val="21"/>
                <w:vertAlign w:val="subscript"/>
              </w:rPr>
              <w:t>fl</w:t>
            </w:r>
            <w:r>
              <w:rPr>
                <w:rFonts w:ascii="Tahoma" w:hAnsi="Tahoma" w:cs="Tahoma"/>
                <w:spacing w:val="-2"/>
                <w:sz w:val="14"/>
                <w:szCs w:val="21"/>
              </w:rPr>
              <w:t>-s1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124D102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60A8B8F0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1C04185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42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79E4BC1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Odbojnice ochronne po 2 szt. na wszystkich ścianach kabiny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ECD0D0D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86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pacing w:val="-2"/>
                <w:sz w:val="14"/>
                <w:szCs w:val="21"/>
              </w:rPr>
              <w:t xml:space="preserve">Z blachy nierdzewnej, na wysokości do </w:t>
            </w:r>
            <w:r>
              <w:rPr>
                <w:rFonts w:ascii="Tahoma" w:hAnsi="Tahoma" w:cs="Tahoma"/>
                <w:sz w:val="14"/>
                <w:szCs w:val="21"/>
              </w:rPr>
              <w:t>uzgodnienia z Zamawiającym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B7A5F59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77CB2467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3CBC6B3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43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B929000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spacing w:val="-3"/>
                <w:sz w:val="14"/>
                <w:szCs w:val="21"/>
              </w:rPr>
            </w:pPr>
            <w:r>
              <w:rPr>
                <w:rFonts w:ascii="Tahoma" w:hAnsi="Tahoma" w:cs="Tahoma"/>
                <w:spacing w:val="-3"/>
                <w:sz w:val="14"/>
                <w:szCs w:val="21"/>
              </w:rPr>
              <w:t>Zabezpieczenie wejścia do kabiny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0AB3B13" w14:textId="77777777" w:rsidR="000F343D" w:rsidRDefault="000F343D" w:rsidP="000F343D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Kurtyna świetlna zamontowana na drzwiach kabinowych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406111C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42DA61B7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7407D54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44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014C760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Przyciski w kasetach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83168C6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878"/>
              <w:jc w:val="both"/>
            </w:pPr>
            <w:r>
              <w:rPr>
                <w:rFonts w:ascii="Tahoma" w:hAnsi="Tahoma" w:cs="Tahoma"/>
                <w:sz w:val="14"/>
                <w:szCs w:val="21"/>
              </w:rPr>
              <w:t xml:space="preserve">Okrągłe, kwadratowe lub owalne, z </w:t>
            </w:r>
            <w:r>
              <w:rPr>
                <w:rFonts w:ascii="Tahoma" w:hAnsi="Tahoma" w:cs="Tahoma"/>
                <w:spacing w:val="-3"/>
                <w:sz w:val="14"/>
                <w:szCs w:val="21"/>
              </w:rPr>
              <w:t xml:space="preserve">podświetleniem na krawędziach, stal </w:t>
            </w:r>
            <w:r>
              <w:rPr>
                <w:rFonts w:ascii="Tahoma" w:hAnsi="Tahoma" w:cs="Tahoma"/>
                <w:sz w:val="14"/>
                <w:szCs w:val="21"/>
              </w:rPr>
              <w:t xml:space="preserve">nierdzewna 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A8D1E90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6117CF2D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EE3766E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45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74348B5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Wyświetlacz cyfrowy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B490D10" w14:textId="2EA943AD" w:rsidR="000F343D" w:rsidRDefault="000F343D" w:rsidP="00750988">
            <w:pPr>
              <w:widowControl w:val="0"/>
              <w:shd w:val="clear" w:color="auto" w:fill="FFFFFF"/>
              <w:spacing w:line="250" w:lineRule="exact"/>
              <w:ind w:right="701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pacing w:val="-3"/>
                <w:sz w:val="14"/>
                <w:szCs w:val="21"/>
              </w:rPr>
              <w:t xml:space="preserve">Tak, usytuowany w panelu dyspozycji, </w:t>
            </w:r>
            <w:r>
              <w:rPr>
                <w:rFonts w:ascii="Tahoma" w:hAnsi="Tahoma" w:cs="Tahoma"/>
                <w:sz w:val="14"/>
                <w:szCs w:val="21"/>
              </w:rPr>
              <w:t xml:space="preserve">wysokość cyfr minimum 38 mm – wyświetlanie komunikatów technicznych, w tym </w:t>
            </w:r>
            <w:r w:rsidR="00750988">
              <w:rPr>
                <w:rFonts w:ascii="Tahoma" w:hAnsi="Tahoma" w:cs="Tahoma"/>
                <w:color w:val="000000"/>
                <w:sz w:val="14"/>
                <w:szCs w:val="21"/>
              </w:rPr>
              <w:t xml:space="preserve">o realizowanym dojeździe awaryjnym przy zaniku napięcia lub jeździe pożarowej </w:t>
            </w:r>
            <w:r>
              <w:rPr>
                <w:rFonts w:ascii="Tahoma" w:hAnsi="Tahoma" w:cs="Tahoma"/>
                <w:sz w:val="14"/>
                <w:szCs w:val="21"/>
              </w:rPr>
              <w:t>,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C86F953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1C279951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973CC15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46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A69408F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Kamera kopułowa IP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2DE7C40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701"/>
              <w:jc w:val="both"/>
              <w:rPr>
                <w:rFonts w:ascii="Tahoma" w:hAnsi="Tahoma" w:cs="Tahoma"/>
                <w:spacing w:val="-3"/>
                <w:sz w:val="14"/>
                <w:szCs w:val="21"/>
              </w:rPr>
            </w:pPr>
            <w:r>
              <w:rPr>
                <w:rFonts w:ascii="Tahoma" w:hAnsi="Tahoma" w:cs="Tahoma"/>
                <w:spacing w:val="-3"/>
                <w:sz w:val="14"/>
                <w:szCs w:val="21"/>
              </w:rPr>
              <w:t>Z</w:t>
            </w:r>
            <w:r w:rsidRPr="0021602B">
              <w:rPr>
                <w:rFonts w:ascii="Tahoma" w:hAnsi="Tahoma" w:cs="Tahoma"/>
                <w:spacing w:val="-3"/>
                <w:sz w:val="14"/>
                <w:szCs w:val="21"/>
              </w:rPr>
              <w:t>ainstalowa</w:t>
            </w:r>
            <w:r>
              <w:rPr>
                <w:rFonts w:ascii="Tahoma" w:hAnsi="Tahoma" w:cs="Tahoma"/>
                <w:spacing w:val="-3"/>
                <w:sz w:val="14"/>
                <w:szCs w:val="21"/>
              </w:rPr>
              <w:t>nie</w:t>
            </w:r>
            <w:r w:rsidRPr="0021602B">
              <w:rPr>
                <w:rFonts w:ascii="Tahoma" w:hAnsi="Tahoma" w:cs="Tahoma"/>
                <w:spacing w:val="-3"/>
                <w:sz w:val="14"/>
                <w:szCs w:val="21"/>
              </w:rPr>
              <w:t xml:space="preserve"> i podłącz</w:t>
            </w:r>
            <w:r>
              <w:rPr>
                <w:rFonts w:ascii="Tahoma" w:hAnsi="Tahoma" w:cs="Tahoma"/>
                <w:spacing w:val="-3"/>
                <w:sz w:val="14"/>
                <w:szCs w:val="21"/>
              </w:rPr>
              <w:t>enie</w:t>
            </w:r>
            <w:r w:rsidRPr="0021602B">
              <w:rPr>
                <w:rFonts w:ascii="Tahoma" w:hAnsi="Tahoma" w:cs="Tahoma"/>
                <w:spacing w:val="-3"/>
                <w:sz w:val="14"/>
                <w:szCs w:val="21"/>
              </w:rPr>
              <w:t xml:space="preserve"> kamer</w:t>
            </w:r>
            <w:r>
              <w:rPr>
                <w:rFonts w:ascii="Tahoma" w:hAnsi="Tahoma" w:cs="Tahoma"/>
                <w:spacing w:val="-3"/>
                <w:sz w:val="14"/>
                <w:szCs w:val="21"/>
              </w:rPr>
              <w:t>y</w:t>
            </w:r>
            <w:r w:rsidRPr="0021602B">
              <w:rPr>
                <w:rFonts w:ascii="Tahoma" w:hAnsi="Tahoma" w:cs="Tahoma"/>
                <w:spacing w:val="-3"/>
                <w:sz w:val="14"/>
                <w:szCs w:val="21"/>
              </w:rPr>
              <w:t xml:space="preserve"> kopułow</w:t>
            </w:r>
            <w:r>
              <w:rPr>
                <w:rFonts w:ascii="Tahoma" w:hAnsi="Tahoma" w:cs="Tahoma"/>
                <w:spacing w:val="-3"/>
                <w:sz w:val="14"/>
                <w:szCs w:val="21"/>
              </w:rPr>
              <w:t>ej</w:t>
            </w:r>
            <w:r w:rsidRPr="0021602B">
              <w:rPr>
                <w:rFonts w:ascii="Tahoma" w:hAnsi="Tahoma" w:cs="Tahoma"/>
                <w:spacing w:val="-3"/>
                <w:sz w:val="14"/>
                <w:szCs w:val="21"/>
              </w:rPr>
              <w:t xml:space="preserve"> IP, którą przekaże Zamawiający</w:t>
            </w:r>
            <w:r>
              <w:rPr>
                <w:rFonts w:ascii="Tahoma" w:hAnsi="Tahoma" w:cs="Tahoma"/>
                <w:spacing w:val="-3"/>
                <w:sz w:val="14"/>
                <w:szCs w:val="21"/>
              </w:rPr>
              <w:t>.</w:t>
            </w:r>
            <w:r w:rsidRPr="0021602B">
              <w:rPr>
                <w:rFonts w:ascii="Tahoma" w:hAnsi="Tahoma" w:cs="Tahoma"/>
                <w:spacing w:val="-3"/>
                <w:sz w:val="14"/>
                <w:szCs w:val="21"/>
              </w:rPr>
              <w:t xml:space="preserve"> </w:t>
            </w:r>
            <w:r>
              <w:rPr>
                <w:rFonts w:ascii="Tahoma" w:hAnsi="Tahoma" w:cs="Tahoma"/>
                <w:spacing w:val="-3"/>
                <w:sz w:val="14"/>
                <w:szCs w:val="21"/>
              </w:rPr>
              <w:t>K</w:t>
            </w:r>
            <w:r w:rsidRPr="0021602B">
              <w:rPr>
                <w:rFonts w:ascii="Tahoma" w:hAnsi="Tahoma" w:cs="Tahoma"/>
                <w:spacing w:val="-3"/>
                <w:sz w:val="14"/>
                <w:szCs w:val="21"/>
              </w:rPr>
              <w:t>onfiguracja kamery i serwera zapisu leży po stronie Zamawiającego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C5175F9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69AAA0D1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6317352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221E1CA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b/>
                <w:bCs/>
                <w:sz w:val="14"/>
                <w:szCs w:val="21"/>
              </w:rPr>
            </w:pPr>
            <w:r>
              <w:rPr>
                <w:rFonts w:ascii="Tahoma" w:hAnsi="Tahoma" w:cs="Tahoma"/>
                <w:b/>
                <w:bCs/>
                <w:sz w:val="14"/>
                <w:szCs w:val="21"/>
              </w:rPr>
              <w:t>Sterowanie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8DFC36D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B58D330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597E3F88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1E85D99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4</w:t>
            </w:r>
            <w:r w:rsidR="00F07957">
              <w:rPr>
                <w:rFonts w:ascii="Tahoma" w:hAnsi="Tahoma" w:cs="Tahoma"/>
                <w:sz w:val="14"/>
                <w:szCs w:val="21"/>
              </w:rPr>
              <w:t>7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A5B9118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Mikroprocesorowe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5DA2FBF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E6666B0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284BCC87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B583D30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4</w:t>
            </w:r>
            <w:r w:rsidR="00F07957">
              <w:rPr>
                <w:rFonts w:ascii="Tahoma" w:hAnsi="Tahoma" w:cs="Tahoma"/>
                <w:sz w:val="14"/>
                <w:szCs w:val="21"/>
              </w:rPr>
              <w:t>8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3305325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283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 xml:space="preserve">Zabezpieczenie przed </w:t>
            </w:r>
            <w:r>
              <w:rPr>
                <w:rFonts w:ascii="Tahoma" w:hAnsi="Tahoma" w:cs="Tahoma"/>
                <w:spacing w:val="-2"/>
                <w:sz w:val="14"/>
                <w:szCs w:val="21"/>
              </w:rPr>
              <w:t xml:space="preserve">przeciążeniem i spaleniem </w:t>
            </w:r>
            <w:r>
              <w:rPr>
                <w:rFonts w:ascii="Tahoma" w:hAnsi="Tahoma" w:cs="Tahoma"/>
                <w:sz w:val="14"/>
                <w:szCs w:val="21"/>
              </w:rPr>
              <w:t>silnika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FF2A42F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A916E93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53353590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EF229AF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4</w:t>
            </w:r>
            <w:r w:rsidR="00F07957">
              <w:rPr>
                <w:rFonts w:ascii="Tahoma" w:hAnsi="Tahoma" w:cs="Tahoma"/>
                <w:sz w:val="14"/>
                <w:szCs w:val="21"/>
              </w:rPr>
              <w:t>9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B362C31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Zbiorczość góra - dół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84A12F7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CC66C4B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304F0F3C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B54B79E" w14:textId="77777777" w:rsidR="000F343D" w:rsidRDefault="00F07957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50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C150E3A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34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pacing w:val="-3"/>
                <w:sz w:val="14"/>
                <w:szCs w:val="21"/>
              </w:rPr>
              <w:t xml:space="preserve">Awaryjny zjazd/dojazd na </w:t>
            </w:r>
            <w:r>
              <w:rPr>
                <w:rFonts w:ascii="Tahoma" w:hAnsi="Tahoma" w:cs="Tahoma"/>
                <w:spacing w:val="-2"/>
                <w:sz w:val="14"/>
                <w:szCs w:val="21"/>
              </w:rPr>
              <w:t xml:space="preserve">przystanek ewakuacyjny w przypadku </w:t>
            </w:r>
            <w:r>
              <w:rPr>
                <w:rFonts w:ascii="Tahoma" w:hAnsi="Tahoma" w:cs="Tahoma"/>
                <w:sz w:val="14"/>
                <w:szCs w:val="21"/>
              </w:rPr>
              <w:t>braku napięcia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ECF9B25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 – z własnego źródła zasilania, które zapewnia Dostawca dźwigu. Położenie przystanku ewakuacyjnego na poziomie „O” - parter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D7F8646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55694470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4084889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5</w:t>
            </w:r>
            <w:r w:rsidR="00F07957">
              <w:rPr>
                <w:rFonts w:ascii="Tahoma" w:hAnsi="Tahoma" w:cs="Tahoma"/>
                <w:sz w:val="14"/>
                <w:szCs w:val="21"/>
              </w:rPr>
              <w:t>1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CD3A482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427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pacing w:val="-2"/>
                <w:sz w:val="14"/>
                <w:szCs w:val="21"/>
              </w:rPr>
              <w:t xml:space="preserve">Pamięć ostatnich usterek </w:t>
            </w:r>
            <w:r>
              <w:rPr>
                <w:rFonts w:ascii="Tahoma" w:hAnsi="Tahoma" w:cs="Tahoma"/>
                <w:sz w:val="14"/>
                <w:szCs w:val="21"/>
              </w:rPr>
              <w:t>dźwigu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E5AE8EA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 – sterownik wyposażony w wyświetlacz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0A6431C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00B230F5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2737087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5</w:t>
            </w:r>
            <w:r w:rsidR="00F07957">
              <w:rPr>
                <w:rFonts w:ascii="Tahoma" w:hAnsi="Tahoma" w:cs="Tahoma"/>
                <w:sz w:val="14"/>
                <w:szCs w:val="21"/>
              </w:rPr>
              <w:t>2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1B0BDD6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235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pacing w:val="-4"/>
                <w:sz w:val="14"/>
                <w:szCs w:val="21"/>
              </w:rPr>
              <w:t xml:space="preserve">Funkcjonowanie dźwigu w </w:t>
            </w:r>
            <w:r>
              <w:rPr>
                <w:rFonts w:ascii="Tahoma" w:hAnsi="Tahoma" w:cs="Tahoma"/>
                <w:sz w:val="14"/>
                <w:szCs w:val="21"/>
              </w:rPr>
              <w:t>przypadku pożaru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46FAFEE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Zjazd pożarowy – zainicjowany z zainstalowanej czujki dymowej w wnętrzu kabiny, co zapewnia dostawca windy (oraz niezależnie jako opcja podłączenia i wysterowania z systemu SSP przewidywanego do wbudowania w budynku C3), gdzie winda natychmiast zjeżdża/dojeżdża automatycznie i bezpośrednio na przystanek ewakuacyjny ,,główny przystanek zatrzymania (parter)” i otwarcie drzwi bez możliwości zadeklarowania dalszej jazdy. Po powrocie zasilania podstawowego i ustaniu ewentualnego alarmu pożarowego winda automatycznie przechodzi w normalny tryb pracy bez udziału serwisu i konieczności resetowania.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BBD1A98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4AE02ED5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F0CE485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5</w:t>
            </w:r>
            <w:r w:rsidR="00F07957">
              <w:rPr>
                <w:rFonts w:ascii="Tahoma" w:hAnsi="Tahoma" w:cs="Tahoma"/>
                <w:sz w:val="14"/>
                <w:szCs w:val="21"/>
              </w:rPr>
              <w:t>3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CA7A107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77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pacing w:val="-3"/>
                <w:sz w:val="14"/>
                <w:szCs w:val="21"/>
              </w:rPr>
              <w:t xml:space="preserve">Sterowanie i monitoring dźwigu                 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5D95F44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Sterowanie dźwigu nie może być wyposażone w kod dostępu. Rozdzielnia technologiczna winna być wyposażona w moduł</w:t>
            </w:r>
            <w:r w:rsidRPr="00DD7DDA">
              <w:rPr>
                <w:rFonts w:ascii="Tahoma" w:hAnsi="Tahoma" w:cs="Tahoma"/>
                <w:sz w:val="14"/>
                <w:szCs w:val="21"/>
              </w:rPr>
              <w:t xml:space="preserve"> łączności</w:t>
            </w:r>
            <w:r>
              <w:rPr>
                <w:rFonts w:ascii="Tahoma" w:hAnsi="Tahoma" w:cs="Tahoma"/>
                <w:sz w:val="14"/>
                <w:szCs w:val="21"/>
              </w:rPr>
              <w:t xml:space="preserve"> który</w:t>
            </w:r>
            <w:r w:rsidRPr="00DD7DDA">
              <w:rPr>
                <w:rFonts w:ascii="Tahoma" w:hAnsi="Tahoma" w:cs="Tahoma"/>
                <w:sz w:val="14"/>
                <w:szCs w:val="21"/>
              </w:rPr>
              <w:t xml:space="preserve"> musi umożliwiać połączenie  zarówno przez sieci GSM jak również przez interfejs FXS - łącze analogowe lub za pośrednictwem protokołu SIP</w:t>
            </w:r>
            <w:r>
              <w:rPr>
                <w:rFonts w:ascii="Tahoma" w:hAnsi="Tahoma" w:cs="Tahoma"/>
                <w:sz w:val="14"/>
                <w:szCs w:val="21"/>
              </w:rPr>
              <w:t>,</w:t>
            </w:r>
            <w:r w:rsidRPr="00DD7DDA">
              <w:rPr>
                <w:rFonts w:ascii="Tahoma" w:hAnsi="Tahoma" w:cs="Tahoma"/>
                <w:sz w:val="14"/>
                <w:szCs w:val="21"/>
              </w:rPr>
              <w:t xml:space="preserve"> do centrali telefonicznej Zamawiającego</w:t>
            </w:r>
            <w:r>
              <w:rPr>
                <w:rFonts w:ascii="Tahoma" w:hAnsi="Tahoma" w:cs="Tahoma"/>
                <w:sz w:val="14"/>
                <w:szCs w:val="21"/>
              </w:rPr>
              <w:t xml:space="preserve"> oraz z działem technicznym.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F285F62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3A541A6A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5718184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5</w:t>
            </w:r>
            <w:r w:rsidR="00F07957">
              <w:rPr>
                <w:rFonts w:ascii="Tahoma" w:hAnsi="Tahoma" w:cs="Tahoma"/>
                <w:sz w:val="14"/>
                <w:szCs w:val="21"/>
              </w:rPr>
              <w:t>4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E825A27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77"/>
              <w:rPr>
                <w:rFonts w:ascii="Tahoma" w:hAnsi="Tahoma" w:cs="Tahoma"/>
                <w:spacing w:val="-3"/>
                <w:sz w:val="14"/>
                <w:szCs w:val="21"/>
              </w:rPr>
            </w:pPr>
            <w:r>
              <w:rPr>
                <w:rFonts w:ascii="Tahoma" w:hAnsi="Tahoma" w:cs="Tahoma"/>
                <w:spacing w:val="-3"/>
                <w:sz w:val="14"/>
                <w:szCs w:val="21"/>
              </w:rPr>
              <w:t>Dodatkowe parametry/ funkcje sterowania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9C962A9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 w:rsidRPr="00071527">
              <w:rPr>
                <w:rFonts w:ascii="Tahoma" w:hAnsi="Tahoma" w:cs="Tahoma"/>
                <w:sz w:val="14"/>
                <w:szCs w:val="21"/>
              </w:rPr>
              <w:t>Automatyka i wyposażenie dźwigu musi posiadać opcje sterowania zakresem przejazdów uzależnione od uprawnień zapisanych na karcie użytkownika po wdrożeniu systemu kontroli dostępu</w:t>
            </w:r>
            <w:r>
              <w:rPr>
                <w:rFonts w:ascii="Tahoma" w:hAnsi="Tahoma" w:cs="Tahoma"/>
                <w:sz w:val="14"/>
                <w:szCs w:val="21"/>
              </w:rPr>
              <w:t>.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DDAB4BA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7937D6F3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7861BFD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5</w:t>
            </w:r>
            <w:r w:rsidR="00F07957">
              <w:rPr>
                <w:rFonts w:ascii="Tahoma" w:hAnsi="Tahoma" w:cs="Tahoma"/>
                <w:sz w:val="14"/>
                <w:szCs w:val="21"/>
              </w:rPr>
              <w:t>5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EEC9DAF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77"/>
              <w:rPr>
                <w:rFonts w:ascii="Tahoma" w:hAnsi="Tahoma" w:cs="Tahoma"/>
                <w:spacing w:val="-3"/>
                <w:sz w:val="14"/>
                <w:szCs w:val="21"/>
              </w:rPr>
            </w:pPr>
            <w:r>
              <w:rPr>
                <w:rFonts w:ascii="Tahoma" w:hAnsi="Tahoma" w:cs="Tahoma"/>
                <w:spacing w:val="-3"/>
                <w:sz w:val="14"/>
                <w:szCs w:val="21"/>
              </w:rPr>
              <w:t>Nadzór pracy dźwigu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66A4E8A" w14:textId="21327DE3" w:rsidR="000F343D" w:rsidRPr="00071527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 w:rsidRPr="00DD7DDA">
              <w:rPr>
                <w:rFonts w:ascii="Tahoma" w:hAnsi="Tahoma" w:cs="Tahoma"/>
                <w:sz w:val="14"/>
                <w:szCs w:val="21"/>
              </w:rPr>
              <w:t>Wykonawca włączy nowo zabudowany dźwig do oprogramowania Limon współpracującego ze sterownikiem Lisa. W tym celu Wykonawca zainstaluje/ dostarczy niezbędne urządzenie transmisyjne spełniające poniższe wymagania minimalne:</w:t>
            </w:r>
            <w:r>
              <w:rPr>
                <w:rFonts w:ascii="Tahoma" w:hAnsi="Tahoma" w:cs="Tahoma"/>
                <w:sz w:val="14"/>
                <w:szCs w:val="21"/>
              </w:rPr>
              <w:t xml:space="preserve"> </w:t>
            </w:r>
            <w:proofErr w:type="spellStart"/>
            <w:r w:rsidRPr="00110BF9">
              <w:rPr>
                <w:rFonts w:ascii="Tahoma" w:hAnsi="Tahoma" w:cs="Tahoma"/>
                <w:sz w:val="14"/>
                <w:szCs w:val="21"/>
              </w:rPr>
              <w:t>switch</w:t>
            </w:r>
            <w:proofErr w:type="spellEnd"/>
            <w:r w:rsidRPr="00110BF9">
              <w:rPr>
                <w:rFonts w:ascii="Tahoma" w:hAnsi="Tahoma" w:cs="Tahoma"/>
                <w:sz w:val="14"/>
                <w:szCs w:val="21"/>
              </w:rPr>
              <w:t xml:space="preserve"> </w:t>
            </w:r>
            <w:proofErr w:type="spellStart"/>
            <w:r w:rsidRPr="00110BF9">
              <w:rPr>
                <w:rFonts w:ascii="Tahoma" w:hAnsi="Tahoma" w:cs="Tahoma"/>
                <w:sz w:val="14"/>
                <w:szCs w:val="21"/>
              </w:rPr>
              <w:t>zarządzalny</w:t>
            </w:r>
            <w:proofErr w:type="spellEnd"/>
            <w:r w:rsidRPr="00110BF9">
              <w:rPr>
                <w:rFonts w:ascii="Tahoma" w:hAnsi="Tahoma" w:cs="Tahoma"/>
                <w:sz w:val="14"/>
                <w:szCs w:val="21"/>
              </w:rPr>
              <w:t xml:space="preserve"> z funkcjonalnością warstwy II</w:t>
            </w:r>
            <w:r>
              <w:rPr>
                <w:rFonts w:ascii="Tahoma" w:hAnsi="Tahoma" w:cs="Tahoma"/>
                <w:sz w:val="14"/>
                <w:szCs w:val="21"/>
              </w:rPr>
              <w:t xml:space="preserve">; </w:t>
            </w:r>
            <w:r w:rsidRPr="00110BF9">
              <w:rPr>
                <w:rFonts w:ascii="Tahoma" w:hAnsi="Tahoma" w:cs="Tahoma"/>
                <w:sz w:val="14"/>
                <w:szCs w:val="21"/>
              </w:rPr>
              <w:t>protokół konfiguracyjny ringu o maksymalnym czasie zestawiania 20ms</w:t>
            </w:r>
            <w:r>
              <w:rPr>
                <w:rFonts w:ascii="Tahoma" w:hAnsi="Tahoma" w:cs="Tahoma"/>
                <w:sz w:val="14"/>
                <w:szCs w:val="21"/>
              </w:rPr>
              <w:t xml:space="preserve">; </w:t>
            </w:r>
            <w:r w:rsidRPr="00110BF9">
              <w:rPr>
                <w:rFonts w:ascii="Tahoma" w:hAnsi="Tahoma" w:cs="Tahoma"/>
                <w:sz w:val="14"/>
                <w:szCs w:val="21"/>
              </w:rPr>
              <w:t>izolacja galwaniczna na wszystkich portach ( zasilanie i wszystkie porty komunikacyjne)</w:t>
            </w:r>
            <w:r>
              <w:rPr>
                <w:rFonts w:ascii="Tahoma" w:hAnsi="Tahoma" w:cs="Tahoma"/>
                <w:sz w:val="14"/>
                <w:szCs w:val="21"/>
              </w:rPr>
              <w:t xml:space="preserve">; </w:t>
            </w:r>
            <w:r w:rsidRPr="00110BF9">
              <w:rPr>
                <w:rFonts w:ascii="Tahoma" w:hAnsi="Tahoma" w:cs="Tahoma"/>
                <w:sz w:val="14"/>
                <w:szCs w:val="21"/>
              </w:rPr>
              <w:t>zakres temperatur - 40℃ - + 70℃ ( w tym możliwy rozruch przy całkowitym wychłodzeniu urządzenia</w:t>
            </w:r>
            <w:r>
              <w:rPr>
                <w:rFonts w:ascii="Tahoma" w:hAnsi="Tahoma" w:cs="Tahoma"/>
                <w:sz w:val="14"/>
                <w:szCs w:val="21"/>
              </w:rPr>
              <w:t xml:space="preserve">; </w:t>
            </w:r>
            <w:r w:rsidRPr="00110BF9">
              <w:rPr>
                <w:rFonts w:ascii="Tahoma" w:hAnsi="Tahoma" w:cs="Tahoma"/>
                <w:sz w:val="14"/>
                <w:szCs w:val="21"/>
              </w:rPr>
              <w:t>zarządzanie przez przeglądarkę</w:t>
            </w:r>
            <w:r>
              <w:rPr>
                <w:rFonts w:ascii="Tahoma" w:hAnsi="Tahoma" w:cs="Tahoma"/>
                <w:sz w:val="14"/>
                <w:szCs w:val="21"/>
              </w:rPr>
              <w:t xml:space="preserve">; </w:t>
            </w:r>
            <w:r w:rsidRPr="00110BF9">
              <w:rPr>
                <w:rFonts w:ascii="Tahoma" w:hAnsi="Tahoma" w:cs="Tahoma"/>
                <w:sz w:val="14"/>
                <w:szCs w:val="21"/>
              </w:rPr>
              <w:t>posiadać chłodzenie pasywne</w:t>
            </w:r>
            <w:r w:rsidR="00F11C73">
              <w:rPr>
                <w:rFonts w:ascii="Tahoma" w:hAnsi="Tahoma" w:cs="Tahoma"/>
                <w:sz w:val="14"/>
                <w:szCs w:val="21"/>
              </w:rPr>
              <w:t xml:space="preserve">. </w:t>
            </w:r>
            <w:r w:rsidR="00F11C73" w:rsidRPr="00F11C73">
              <w:rPr>
                <w:rFonts w:ascii="Tahoma" w:hAnsi="Tahoma" w:cs="Tahoma"/>
                <w:sz w:val="14"/>
                <w:szCs w:val="21"/>
              </w:rPr>
              <w:t>Zadaniem Wykonawcy będzie również podłączenie i skonfigurowanie urządzeń oraz oprogramowania uczestniczącego w procesie diagnostyki</w:t>
            </w:r>
            <w:r w:rsidR="00F11C73">
              <w:rPr>
                <w:rFonts w:ascii="Tahoma" w:hAnsi="Tahoma" w:cs="Tahoma"/>
                <w:sz w:val="14"/>
                <w:szCs w:val="21"/>
              </w:rPr>
              <w:t>.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753E9A9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77F2D7BF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E3E3152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5</w:t>
            </w:r>
            <w:r w:rsidR="00F07957">
              <w:rPr>
                <w:rFonts w:ascii="Tahoma" w:hAnsi="Tahoma" w:cs="Tahoma"/>
                <w:sz w:val="14"/>
                <w:szCs w:val="21"/>
              </w:rPr>
              <w:t>6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2F6F92B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77"/>
              <w:rPr>
                <w:rFonts w:ascii="Tahoma" w:hAnsi="Tahoma" w:cs="Tahoma"/>
                <w:spacing w:val="-3"/>
                <w:sz w:val="14"/>
                <w:szCs w:val="21"/>
              </w:rPr>
            </w:pPr>
            <w:r>
              <w:rPr>
                <w:rFonts w:ascii="Tahoma" w:hAnsi="Tahoma" w:cs="Tahoma"/>
                <w:spacing w:val="-3"/>
                <w:sz w:val="14"/>
                <w:szCs w:val="21"/>
              </w:rPr>
              <w:t>Podłączenie sterownika windy z siecią SKM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7C1D37E" w14:textId="4BD6EF7B" w:rsidR="000F343D" w:rsidRPr="00DD7DDA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 w:rsidRPr="00110BF9">
              <w:rPr>
                <w:rFonts w:ascii="Tahoma" w:hAnsi="Tahoma" w:cs="Tahoma"/>
                <w:sz w:val="14"/>
                <w:szCs w:val="21"/>
              </w:rPr>
              <w:t xml:space="preserve">W celu podłączenia sterownika windy z siecią SKM należy zainstalować w szafie sterowej windy </w:t>
            </w:r>
            <w:proofErr w:type="spellStart"/>
            <w:r w:rsidRPr="00110BF9">
              <w:rPr>
                <w:rFonts w:ascii="Tahoma" w:hAnsi="Tahoma" w:cs="Tahoma"/>
                <w:sz w:val="14"/>
                <w:szCs w:val="21"/>
              </w:rPr>
              <w:t>switch</w:t>
            </w:r>
            <w:proofErr w:type="spellEnd"/>
            <w:r w:rsidRPr="00110BF9">
              <w:rPr>
                <w:rFonts w:ascii="Tahoma" w:hAnsi="Tahoma" w:cs="Tahoma"/>
                <w:sz w:val="14"/>
                <w:szCs w:val="21"/>
              </w:rPr>
              <w:t xml:space="preserve"> z dwoma portami RS 232 i połączyć do</w:t>
            </w:r>
            <w:r w:rsidR="00F11C73">
              <w:rPr>
                <w:rFonts w:ascii="Tahoma" w:hAnsi="Tahoma" w:cs="Tahoma"/>
                <w:sz w:val="14"/>
                <w:szCs w:val="21"/>
              </w:rPr>
              <w:t xml:space="preserve"> najbliższego</w:t>
            </w:r>
            <w:r w:rsidRPr="00110BF9">
              <w:rPr>
                <w:rFonts w:ascii="Tahoma" w:hAnsi="Tahoma" w:cs="Tahoma"/>
                <w:sz w:val="14"/>
                <w:szCs w:val="21"/>
              </w:rPr>
              <w:t xml:space="preserve"> punktu dystrybucyjnego</w:t>
            </w:r>
            <w:r w:rsidR="00F11C73">
              <w:rPr>
                <w:rFonts w:ascii="Tahoma" w:hAnsi="Tahoma" w:cs="Tahoma"/>
                <w:sz w:val="14"/>
                <w:szCs w:val="21"/>
              </w:rPr>
              <w:t>.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1DB5FB1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585F93F5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A4BC168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74798EA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b/>
                <w:bCs/>
                <w:sz w:val="14"/>
                <w:szCs w:val="21"/>
              </w:rPr>
            </w:pPr>
            <w:r>
              <w:rPr>
                <w:rFonts w:ascii="Tahoma" w:hAnsi="Tahoma" w:cs="Tahoma"/>
                <w:b/>
                <w:bCs/>
                <w:sz w:val="14"/>
                <w:szCs w:val="21"/>
              </w:rPr>
              <w:t>Kaseta wezwań                       na przystankach (</w:t>
            </w:r>
            <w:proofErr w:type="spellStart"/>
            <w:r>
              <w:rPr>
                <w:rFonts w:ascii="Tahoma" w:hAnsi="Tahoma" w:cs="Tahoma"/>
                <w:b/>
                <w:bCs/>
                <w:sz w:val="14"/>
                <w:szCs w:val="21"/>
              </w:rPr>
              <w:t>antywandal</w:t>
            </w:r>
            <w:proofErr w:type="spellEnd"/>
            <w:r>
              <w:rPr>
                <w:rFonts w:ascii="Tahoma" w:hAnsi="Tahoma" w:cs="Tahoma"/>
                <w:b/>
                <w:bCs/>
                <w:sz w:val="14"/>
                <w:szCs w:val="21"/>
              </w:rPr>
              <w:t>)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0C1EC39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A902EC9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07B6CE2D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5BC0E05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5</w:t>
            </w:r>
            <w:r w:rsidR="00F07957">
              <w:rPr>
                <w:rFonts w:ascii="Tahoma" w:hAnsi="Tahoma" w:cs="Tahoma"/>
                <w:sz w:val="14"/>
                <w:szCs w:val="21"/>
              </w:rPr>
              <w:t>7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A72C4DB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pacing w:val="-4"/>
                <w:sz w:val="14"/>
                <w:szCs w:val="21"/>
              </w:rPr>
              <w:t xml:space="preserve">Wyświetlacz cyfrowy                     na każdym </w:t>
            </w:r>
            <w:r>
              <w:rPr>
                <w:rFonts w:ascii="Tahoma" w:hAnsi="Tahoma" w:cs="Tahoma"/>
                <w:sz w:val="14"/>
                <w:szCs w:val="21"/>
              </w:rPr>
              <w:t>przystanku</w:t>
            </w:r>
          </w:p>
          <w:p w14:paraId="1FF70D1B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(</w:t>
            </w:r>
            <w:proofErr w:type="spellStart"/>
            <w:r>
              <w:rPr>
                <w:rFonts w:ascii="Tahoma" w:hAnsi="Tahoma" w:cs="Tahoma"/>
                <w:sz w:val="14"/>
                <w:szCs w:val="21"/>
              </w:rPr>
              <w:t>piętrowskazywacze</w:t>
            </w:r>
            <w:proofErr w:type="spellEnd"/>
            <w:r>
              <w:rPr>
                <w:rFonts w:ascii="Tahoma" w:hAnsi="Tahoma" w:cs="Tahoma"/>
                <w:sz w:val="14"/>
                <w:szCs w:val="21"/>
              </w:rPr>
              <w:t>)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3BE8EE9" w14:textId="77777777" w:rsidR="000F343D" w:rsidRDefault="000F343D" w:rsidP="000F343D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 w:val="14"/>
                <w:szCs w:val="21"/>
              </w:rPr>
            </w:pPr>
            <w:r>
              <w:rPr>
                <w:rFonts w:ascii="Tahoma" w:hAnsi="Tahoma" w:cs="Tahoma"/>
                <w:spacing w:val="-3"/>
                <w:sz w:val="14"/>
                <w:szCs w:val="21"/>
              </w:rPr>
              <w:t>TAK, wskazuje pozycję kabiny w szybie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07D7323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31AC912C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B103A44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5</w:t>
            </w:r>
            <w:r w:rsidR="00F07957">
              <w:rPr>
                <w:rFonts w:ascii="Tahoma" w:hAnsi="Tahoma" w:cs="Tahoma"/>
                <w:sz w:val="14"/>
                <w:szCs w:val="21"/>
              </w:rPr>
              <w:t>8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897F2BC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307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pacing w:val="-3"/>
                <w:sz w:val="14"/>
                <w:szCs w:val="21"/>
              </w:rPr>
              <w:t xml:space="preserve">Strzałki kierunku jazdy na </w:t>
            </w:r>
            <w:r>
              <w:rPr>
                <w:rFonts w:ascii="Tahoma" w:hAnsi="Tahoma" w:cs="Tahoma"/>
                <w:sz w:val="14"/>
                <w:szCs w:val="21"/>
              </w:rPr>
              <w:t>każdym przystanku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847DA55" w14:textId="77777777" w:rsidR="000F343D" w:rsidRDefault="000F343D" w:rsidP="000F343D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78FC606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54A01CCE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44A1947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5</w:t>
            </w:r>
            <w:r w:rsidR="00F07957">
              <w:rPr>
                <w:rFonts w:ascii="Tahoma" w:hAnsi="Tahoma" w:cs="Tahoma"/>
                <w:sz w:val="14"/>
                <w:szCs w:val="21"/>
              </w:rPr>
              <w:t>9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9B89FE4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spacing w:val="-2"/>
                <w:sz w:val="14"/>
                <w:szCs w:val="21"/>
              </w:rPr>
            </w:pPr>
            <w:r>
              <w:rPr>
                <w:rFonts w:ascii="Tahoma" w:hAnsi="Tahoma" w:cs="Tahoma"/>
                <w:spacing w:val="-2"/>
                <w:sz w:val="14"/>
                <w:szCs w:val="21"/>
              </w:rPr>
              <w:t>Przyciski ze stali nierdzewnej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ADAEBA1" w14:textId="77777777" w:rsidR="000F343D" w:rsidRDefault="000F343D" w:rsidP="000F343D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TAK, podświetlane po obwodzie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B8E7EB7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2ED1FA18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D7DDB16" w14:textId="77777777" w:rsidR="000F343D" w:rsidRDefault="00F07957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60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04AA314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480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pacing w:val="-3"/>
                <w:sz w:val="14"/>
                <w:szCs w:val="21"/>
              </w:rPr>
              <w:t xml:space="preserve">Sygnalizacja dojazdu na </w:t>
            </w:r>
            <w:r>
              <w:rPr>
                <w:rFonts w:ascii="Tahoma" w:hAnsi="Tahoma" w:cs="Tahoma"/>
                <w:sz w:val="14"/>
                <w:szCs w:val="21"/>
              </w:rPr>
              <w:t>każdym przystanku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A5EDFB3" w14:textId="77777777" w:rsidR="000F343D" w:rsidRDefault="000F343D" w:rsidP="000F343D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4B8C107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0D58A656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874284F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B3B4461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b/>
                <w:bCs/>
                <w:sz w:val="14"/>
                <w:szCs w:val="21"/>
              </w:rPr>
            </w:pPr>
            <w:r>
              <w:rPr>
                <w:rFonts w:ascii="Tahoma" w:hAnsi="Tahoma" w:cs="Tahoma"/>
                <w:b/>
                <w:bCs/>
                <w:sz w:val="14"/>
                <w:szCs w:val="21"/>
              </w:rPr>
              <w:t xml:space="preserve">Pomieszczenie maszynowni 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BBB0360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07D2DF3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0A8F4603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CF1E9D1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lastRenderedPageBreak/>
              <w:t>6</w:t>
            </w:r>
            <w:r w:rsidR="00F07957">
              <w:rPr>
                <w:rFonts w:ascii="Tahoma" w:hAnsi="Tahoma" w:cs="Tahoma"/>
                <w:sz w:val="14"/>
                <w:szCs w:val="21"/>
              </w:rPr>
              <w:t>1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7A3AFBA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Usytuowanie i wyposażenie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D9919E9" w14:textId="77777777" w:rsidR="000F343D" w:rsidRPr="0043146C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sz w:val="16"/>
                <w:szCs w:val="16"/>
              </w:rPr>
            </w:pPr>
            <w:r w:rsidRPr="0043146C">
              <w:rPr>
                <w:sz w:val="16"/>
                <w:szCs w:val="16"/>
              </w:rPr>
              <w:t xml:space="preserve">Oddzielne pomieszczenie nad szybem 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583C0FB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4C5292D9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57D98FD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E62E8B8" w14:textId="77777777" w:rsidR="000F343D" w:rsidRDefault="000F343D" w:rsidP="000F343D">
            <w:pPr>
              <w:widowControl w:val="0"/>
              <w:shd w:val="clear" w:color="auto" w:fill="FFFFFF"/>
              <w:rPr>
                <w:rFonts w:ascii="Tahoma" w:hAnsi="Tahoma" w:cs="Tahoma"/>
                <w:b/>
                <w:bCs/>
                <w:sz w:val="14"/>
                <w:szCs w:val="21"/>
              </w:rPr>
            </w:pPr>
            <w:r>
              <w:rPr>
                <w:rFonts w:ascii="Tahoma" w:hAnsi="Tahoma" w:cs="Tahoma"/>
                <w:b/>
                <w:bCs/>
                <w:sz w:val="14"/>
                <w:szCs w:val="21"/>
              </w:rPr>
              <w:t>Inne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386A746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FCBE664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458AC644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6D866E0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6</w:t>
            </w:r>
            <w:r w:rsidR="00F07957">
              <w:rPr>
                <w:rFonts w:ascii="Tahoma" w:hAnsi="Tahoma" w:cs="Tahoma"/>
                <w:sz w:val="14"/>
                <w:szCs w:val="21"/>
              </w:rPr>
              <w:t>2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6EF6344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pacing w:val="-2"/>
                <w:sz w:val="14"/>
                <w:szCs w:val="21"/>
              </w:rPr>
              <w:t xml:space="preserve">Zdemontowany dźwig wraz z wyposażeniem 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8BFCA8C" w14:textId="77777777" w:rsidR="000F343D" w:rsidRDefault="000F343D" w:rsidP="000F343D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14"/>
                <w:szCs w:val="21"/>
              </w:rPr>
            </w:pPr>
            <w:r w:rsidRPr="00773E34">
              <w:rPr>
                <w:rFonts w:ascii="Tahoma" w:hAnsi="Tahoma" w:cs="Tahoma"/>
                <w:sz w:val="14"/>
                <w:szCs w:val="21"/>
              </w:rPr>
              <w:t>Wszelkie zdemontowane</w:t>
            </w:r>
            <w:r>
              <w:rPr>
                <w:rFonts w:ascii="Tahoma" w:hAnsi="Tahoma" w:cs="Tahoma"/>
                <w:sz w:val="14"/>
                <w:szCs w:val="21"/>
              </w:rPr>
              <w:t xml:space="preserve"> urządzenia</w:t>
            </w:r>
            <w:r w:rsidRPr="00773E34">
              <w:rPr>
                <w:rFonts w:ascii="Tahoma" w:hAnsi="Tahoma" w:cs="Tahoma"/>
                <w:sz w:val="14"/>
                <w:szCs w:val="21"/>
              </w:rPr>
              <w:t xml:space="preserve"> przez Wykonawcę podczas prac instalacyjnych i montażowych podlegają zwrotowi do Zamawiającego, o ile Zamawiający nie postanowi inacz</w:t>
            </w:r>
            <w:r>
              <w:rPr>
                <w:rFonts w:ascii="Tahoma" w:hAnsi="Tahoma" w:cs="Tahoma"/>
                <w:sz w:val="14"/>
                <w:szCs w:val="21"/>
              </w:rPr>
              <w:t xml:space="preserve">ej i zostanę one protokolarnie przekazanie </w:t>
            </w:r>
            <w:r w:rsidRPr="00773E34">
              <w:rPr>
                <w:rFonts w:ascii="Tahoma" w:hAnsi="Tahoma" w:cs="Tahoma"/>
                <w:sz w:val="14"/>
                <w:szCs w:val="21"/>
              </w:rPr>
              <w:t xml:space="preserve">oraz przetransportowanie </w:t>
            </w:r>
            <w:r>
              <w:rPr>
                <w:rFonts w:ascii="Tahoma" w:hAnsi="Tahoma" w:cs="Tahoma"/>
                <w:sz w:val="14"/>
                <w:szCs w:val="21"/>
              </w:rPr>
              <w:t>oraz</w:t>
            </w:r>
            <w:r w:rsidRPr="00773E34">
              <w:rPr>
                <w:rFonts w:ascii="Tahoma" w:hAnsi="Tahoma" w:cs="Tahoma"/>
                <w:sz w:val="14"/>
                <w:szCs w:val="21"/>
              </w:rPr>
              <w:t xml:space="preserve"> złożenie w</w:t>
            </w:r>
            <w:r>
              <w:rPr>
                <w:rFonts w:ascii="Tahoma" w:hAnsi="Tahoma" w:cs="Tahoma"/>
                <w:sz w:val="14"/>
                <w:szCs w:val="21"/>
              </w:rPr>
              <w:t xml:space="preserve"> wskazanym</w:t>
            </w:r>
            <w:r w:rsidRPr="00773E34">
              <w:rPr>
                <w:rFonts w:ascii="Tahoma" w:hAnsi="Tahoma" w:cs="Tahoma"/>
                <w:sz w:val="14"/>
                <w:szCs w:val="21"/>
              </w:rPr>
              <w:t xml:space="preserve"> miejscu</w:t>
            </w:r>
            <w:r>
              <w:rPr>
                <w:rFonts w:ascii="Tahoma" w:hAnsi="Tahoma" w:cs="Tahoma"/>
                <w:sz w:val="14"/>
                <w:szCs w:val="21"/>
              </w:rPr>
              <w:t>. Wszystkie pozostałe materiały i urządzenia, Wykonawca zutylizuje na własny koszt.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0CA2217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31FECF24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7E4E67B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6</w:t>
            </w:r>
            <w:r w:rsidR="00F07957">
              <w:rPr>
                <w:rFonts w:ascii="Tahoma" w:hAnsi="Tahoma" w:cs="Tahoma"/>
                <w:sz w:val="14"/>
                <w:szCs w:val="21"/>
              </w:rPr>
              <w:t>3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36AFD56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29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pacing w:val="-2"/>
                <w:sz w:val="14"/>
                <w:szCs w:val="21"/>
              </w:rPr>
              <w:t xml:space="preserve">Czas reakcji serwisu na zgłoszenie ewentualnych </w:t>
            </w:r>
            <w:r>
              <w:rPr>
                <w:rFonts w:ascii="Tahoma" w:hAnsi="Tahoma" w:cs="Tahoma"/>
                <w:spacing w:val="-3"/>
                <w:sz w:val="14"/>
                <w:szCs w:val="21"/>
              </w:rPr>
              <w:t>usterek nie może przekraczać 3</w:t>
            </w:r>
            <w:r>
              <w:rPr>
                <w:rFonts w:ascii="Tahoma" w:hAnsi="Tahoma" w:cs="Tahoma"/>
                <w:sz w:val="14"/>
                <w:szCs w:val="21"/>
              </w:rPr>
              <w:t xml:space="preserve"> godzin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A85A16F" w14:textId="77777777" w:rsidR="000F343D" w:rsidRDefault="000F343D" w:rsidP="000F343D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38F0D51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3EDB66F9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75D7571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6</w:t>
            </w:r>
            <w:r w:rsidR="00F07957">
              <w:rPr>
                <w:rFonts w:ascii="Tahoma" w:hAnsi="Tahoma" w:cs="Tahoma"/>
                <w:sz w:val="14"/>
                <w:szCs w:val="21"/>
              </w:rPr>
              <w:t>4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76F2FF6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62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 xml:space="preserve">Gwarantowany czas od zgłoszenia usterki do jej </w:t>
            </w:r>
            <w:r>
              <w:rPr>
                <w:rFonts w:ascii="Tahoma" w:hAnsi="Tahoma" w:cs="Tahoma"/>
                <w:spacing w:val="-2"/>
                <w:sz w:val="14"/>
                <w:szCs w:val="21"/>
              </w:rPr>
              <w:t xml:space="preserve">usunięcia maksymalnie              2 dni </w:t>
            </w:r>
            <w:r>
              <w:rPr>
                <w:rFonts w:ascii="Tahoma" w:hAnsi="Tahoma" w:cs="Tahoma"/>
                <w:sz w:val="14"/>
                <w:szCs w:val="21"/>
              </w:rPr>
              <w:t>robocze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F8FEE3E" w14:textId="77777777" w:rsidR="000F343D" w:rsidRDefault="000F343D" w:rsidP="000F343D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FB3C6B8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1BEEC21F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20A280A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6</w:t>
            </w:r>
            <w:r w:rsidR="00F07957">
              <w:rPr>
                <w:rFonts w:ascii="Tahoma" w:hAnsi="Tahoma" w:cs="Tahoma"/>
                <w:sz w:val="14"/>
                <w:szCs w:val="21"/>
              </w:rPr>
              <w:t>5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AAEC958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120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 xml:space="preserve">Każda naprawa trwająca dłużej niż 2 dni robocze, powoduje przedłużenie gwarancji o czas przestoju, </w:t>
            </w:r>
            <w:r>
              <w:rPr>
                <w:rFonts w:ascii="Tahoma" w:hAnsi="Tahoma" w:cs="Tahoma"/>
                <w:spacing w:val="-3"/>
                <w:sz w:val="14"/>
                <w:szCs w:val="21"/>
              </w:rPr>
              <w:t xml:space="preserve">pod warunkiem całkowitego </w:t>
            </w:r>
            <w:r>
              <w:rPr>
                <w:rFonts w:ascii="Tahoma" w:hAnsi="Tahoma" w:cs="Tahoma"/>
                <w:sz w:val="14"/>
                <w:szCs w:val="21"/>
              </w:rPr>
              <w:t>wyłączenia urządzenia          z eksploatacji.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E6F1A45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74FD017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142B93DB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199E8D8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6</w:t>
            </w:r>
            <w:r w:rsidR="00F07957">
              <w:rPr>
                <w:rFonts w:ascii="Tahoma" w:hAnsi="Tahoma" w:cs="Tahoma"/>
                <w:sz w:val="14"/>
                <w:szCs w:val="21"/>
              </w:rPr>
              <w:t>6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886682E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rPr>
                <w:rFonts w:ascii="Tahoma" w:hAnsi="Tahoma" w:cs="Tahoma"/>
                <w:spacing w:val="-2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 xml:space="preserve">Bezpłatne szkolenie </w:t>
            </w:r>
            <w:r>
              <w:rPr>
                <w:rFonts w:ascii="Tahoma" w:hAnsi="Tahoma" w:cs="Tahoma"/>
                <w:spacing w:val="-4"/>
                <w:sz w:val="14"/>
                <w:szCs w:val="21"/>
              </w:rPr>
              <w:t xml:space="preserve">pracowników w siedzibie Zamawiającego  przez Wykonawcę / Dostawcę dźwigu.                        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7579203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5896D1B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3E84F314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6D3F360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6</w:t>
            </w:r>
            <w:r w:rsidR="00F07957">
              <w:rPr>
                <w:rFonts w:ascii="Tahoma" w:hAnsi="Tahoma" w:cs="Tahoma"/>
                <w:sz w:val="14"/>
                <w:szCs w:val="21"/>
              </w:rPr>
              <w:t>7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C2C9A44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Zapewnienie przez Wykonawcę serwisu gwarancyjnego w okresie udzielonej gwarancji (zgodnie z zaleceniami producenta)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6270E3B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 xml:space="preserve">TAK 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35993B9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1919F3D1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D6E1C10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6</w:t>
            </w:r>
            <w:r w:rsidR="00F07957">
              <w:rPr>
                <w:rFonts w:ascii="Tahoma" w:hAnsi="Tahoma" w:cs="Tahoma"/>
                <w:sz w:val="14"/>
                <w:szCs w:val="21"/>
              </w:rPr>
              <w:t>8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4374477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</w:pPr>
            <w:r>
              <w:rPr>
                <w:rFonts w:ascii="Tahoma" w:hAnsi="Tahoma" w:cs="Tahoma"/>
                <w:sz w:val="14"/>
                <w:szCs w:val="21"/>
              </w:rPr>
              <w:t>Bieżąca konserwacja będzie prowadzona przez Wykonawcę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74A5AFA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Wykonawca przedstawi cenę miesięcznej konserwacji oraz łączny koszt usługi konserwacji w okresie gwarancyjnym jaki będzie musiał ponieść Zamawiający w ramach oddzielnej umowy.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A91092E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07FFE844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3AB650E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6</w:t>
            </w:r>
            <w:r w:rsidR="00F07957">
              <w:rPr>
                <w:rFonts w:ascii="Tahoma" w:hAnsi="Tahoma" w:cs="Tahoma"/>
                <w:sz w:val="14"/>
                <w:szCs w:val="21"/>
              </w:rPr>
              <w:t>9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150928B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154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pacing w:val="-4"/>
                <w:sz w:val="14"/>
                <w:szCs w:val="21"/>
              </w:rPr>
              <w:t xml:space="preserve">Wykonawca / Dostawca dźwigu  zapewni części </w:t>
            </w:r>
            <w:r>
              <w:rPr>
                <w:rFonts w:ascii="Tahoma" w:hAnsi="Tahoma" w:cs="Tahoma"/>
                <w:spacing w:val="-2"/>
                <w:sz w:val="14"/>
                <w:szCs w:val="21"/>
              </w:rPr>
              <w:t xml:space="preserve">zamienne przez okres 10 lat </w:t>
            </w:r>
            <w:r>
              <w:rPr>
                <w:rFonts w:ascii="Tahoma" w:hAnsi="Tahoma" w:cs="Tahoma"/>
                <w:sz w:val="14"/>
                <w:szCs w:val="21"/>
              </w:rPr>
              <w:t>licząc                                od daty odbioru urządzenia przez TDT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B12AAC5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162E4453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4EF3402D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F7E3072" w14:textId="77777777" w:rsidR="000F343D" w:rsidRDefault="00F07957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70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7158B03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29"/>
              <w:rPr>
                <w:rFonts w:ascii="Tahoma" w:hAnsi="Tahoma" w:cs="Tahoma"/>
                <w:spacing w:val="-3"/>
                <w:sz w:val="14"/>
                <w:szCs w:val="21"/>
              </w:rPr>
            </w:pPr>
            <w:r>
              <w:rPr>
                <w:rFonts w:ascii="Tahoma" w:hAnsi="Tahoma" w:cs="Tahoma"/>
                <w:spacing w:val="-3"/>
                <w:sz w:val="14"/>
                <w:szCs w:val="21"/>
              </w:rPr>
              <w:t xml:space="preserve">Wymiana prowadnic kabiny 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082C6D7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3412C3EE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1E3A6633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4F1E4F6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7</w:t>
            </w:r>
            <w:r w:rsidR="00F07957">
              <w:rPr>
                <w:rFonts w:ascii="Tahoma" w:hAnsi="Tahoma" w:cs="Tahoma"/>
                <w:sz w:val="14"/>
                <w:szCs w:val="21"/>
              </w:rPr>
              <w:t>1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2EE99506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29"/>
              <w:rPr>
                <w:rFonts w:ascii="Tahoma" w:hAnsi="Tahoma" w:cs="Tahoma"/>
                <w:spacing w:val="-3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Wymiana prowadnic przeciwwagi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206D0FC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29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TAK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A8C2A29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4456A046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16F7D4E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7</w:t>
            </w:r>
            <w:r w:rsidR="00F07957">
              <w:rPr>
                <w:rFonts w:ascii="Tahoma" w:hAnsi="Tahoma" w:cs="Tahoma"/>
                <w:sz w:val="14"/>
                <w:szCs w:val="21"/>
              </w:rPr>
              <w:t>2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D26FDD0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29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Okablowanie teletechniczne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0BE404A9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29"/>
              <w:rPr>
                <w:rFonts w:ascii="Tahoma" w:hAnsi="Tahoma" w:cs="Tahoma"/>
                <w:sz w:val="14"/>
                <w:szCs w:val="21"/>
              </w:rPr>
            </w:pPr>
            <w:r w:rsidRPr="00F90C2D">
              <w:rPr>
                <w:rFonts w:ascii="Tahoma" w:hAnsi="Tahoma" w:cs="Tahoma"/>
                <w:sz w:val="14"/>
                <w:szCs w:val="21"/>
              </w:rPr>
              <w:t>Okablowanie do kamery, modułu łączności i systemu kontroli dostępu należy doprowadzić</w:t>
            </w:r>
            <w:r>
              <w:rPr>
                <w:rFonts w:ascii="Tahoma" w:hAnsi="Tahoma" w:cs="Tahoma"/>
                <w:sz w:val="14"/>
                <w:szCs w:val="21"/>
              </w:rPr>
              <w:t xml:space="preserve"> od kabiny i szafki sterowej windy</w:t>
            </w:r>
            <w:r w:rsidRPr="00F90C2D">
              <w:rPr>
                <w:rFonts w:ascii="Tahoma" w:hAnsi="Tahoma" w:cs="Tahoma"/>
                <w:sz w:val="14"/>
                <w:szCs w:val="21"/>
              </w:rPr>
              <w:t xml:space="preserve"> do punktu dystrybucyjnego w pobliżu serwerowni znajdującej się na piętrze III w pomieszczeniu nr 343 (obok szybu windowego). Musi ono umożliwić zestawienie </w:t>
            </w:r>
            <w:r>
              <w:rPr>
                <w:rFonts w:ascii="Tahoma" w:hAnsi="Tahoma" w:cs="Tahoma"/>
                <w:sz w:val="14"/>
                <w:szCs w:val="21"/>
              </w:rPr>
              <w:t>czterech</w:t>
            </w:r>
            <w:r w:rsidRPr="00F90C2D">
              <w:rPr>
                <w:rFonts w:ascii="Tahoma" w:hAnsi="Tahoma" w:cs="Tahoma"/>
                <w:sz w:val="14"/>
                <w:szCs w:val="21"/>
              </w:rPr>
              <w:t xml:space="preserve"> torów transmisyjnych Ethernet o prędkościach nie mniejszych niż 100 </w:t>
            </w:r>
            <w:proofErr w:type="spellStart"/>
            <w:r w:rsidRPr="00F90C2D">
              <w:rPr>
                <w:rFonts w:ascii="Tahoma" w:hAnsi="Tahoma" w:cs="Tahoma"/>
                <w:sz w:val="14"/>
                <w:szCs w:val="21"/>
              </w:rPr>
              <w:t>Mb</w:t>
            </w:r>
            <w:proofErr w:type="spellEnd"/>
            <w:r w:rsidRPr="00F90C2D">
              <w:rPr>
                <w:rFonts w:ascii="Tahoma" w:hAnsi="Tahoma" w:cs="Tahoma"/>
                <w:sz w:val="14"/>
                <w:szCs w:val="21"/>
              </w:rPr>
              <w:t>/s,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59370AE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71E4232A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A4F67D5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7</w:t>
            </w:r>
            <w:r w:rsidR="00F07957">
              <w:rPr>
                <w:rFonts w:ascii="Tahoma" w:hAnsi="Tahoma" w:cs="Tahoma"/>
                <w:sz w:val="14"/>
                <w:szCs w:val="21"/>
              </w:rPr>
              <w:t>3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634F3E61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29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 xml:space="preserve">Linia zasilająca –nowa, 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7218ED92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29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 xml:space="preserve">Przekrój  przewodu zasilającego dostosować do mocy nowej windy, zabezpieczenie wykonać w rozdzielni głównej bezpiecznikiem trójfazowym dobranym do mocy nowej windy,  który w wypadku zaniku zasilania podstawowego spowoduje uruchomienia zasilania napędu windy ze źródła awaryjnego. 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15EEE2E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</w:p>
        </w:tc>
      </w:tr>
      <w:tr w:rsidR="000F343D" w14:paraId="52FA25A6" w14:textId="77777777" w:rsidTr="00315C41"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825F4E6" w14:textId="77777777" w:rsidR="000F343D" w:rsidRDefault="000F343D" w:rsidP="000F343D">
            <w:pPr>
              <w:widowControl w:val="0"/>
              <w:suppressLineNumbers/>
              <w:jc w:val="center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7</w:t>
            </w:r>
            <w:r w:rsidR="00F07957">
              <w:rPr>
                <w:rFonts w:ascii="Tahoma" w:hAnsi="Tahoma" w:cs="Tahoma"/>
                <w:sz w:val="14"/>
                <w:szCs w:val="21"/>
              </w:rPr>
              <w:t>4</w:t>
            </w:r>
          </w:p>
        </w:tc>
        <w:tc>
          <w:tcPr>
            <w:tcW w:w="26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330F219" w14:textId="77777777" w:rsidR="000F343D" w:rsidRDefault="000F343D" w:rsidP="000F343D">
            <w:pPr>
              <w:widowControl w:val="0"/>
              <w:shd w:val="clear" w:color="auto" w:fill="FFFFFF"/>
              <w:spacing w:line="250" w:lineRule="exact"/>
              <w:ind w:right="29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Lokalizacja rozdzielni technologicznej dźwigu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47C47B0E" w14:textId="77777777" w:rsidR="000F343D" w:rsidRDefault="000F343D" w:rsidP="000F343D">
            <w:pPr>
              <w:widowControl w:val="0"/>
              <w:shd w:val="clear" w:color="auto" w:fill="FFFFFF"/>
              <w:spacing w:line="245" w:lineRule="exact"/>
              <w:ind w:right="58"/>
              <w:jc w:val="both"/>
              <w:rPr>
                <w:rFonts w:ascii="Tahoma" w:hAnsi="Tahoma" w:cs="Tahoma"/>
                <w:sz w:val="14"/>
                <w:szCs w:val="21"/>
              </w:rPr>
            </w:pPr>
            <w:r>
              <w:rPr>
                <w:rFonts w:ascii="Tahoma" w:hAnsi="Tahoma" w:cs="Tahoma"/>
                <w:sz w:val="14"/>
                <w:szCs w:val="21"/>
              </w:rPr>
              <w:t>W pomieszczeniu maszynowni po zdemontowaniu urządzeń napędowych i rozdzielni zasilającej zamontować rozdzielnię sterowniczą będącą w komplecie dostawy. Niezależnie Główny Wyłącznik windy na poziomie parteru.</w:t>
            </w:r>
          </w:p>
        </w:tc>
        <w:tc>
          <w:tcPr>
            <w:tcW w:w="1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6" w:type="dxa"/>
            </w:tcMar>
          </w:tcPr>
          <w:p w14:paraId="57B196FC" w14:textId="77777777" w:rsidR="000F343D" w:rsidRDefault="000F343D" w:rsidP="000F343D">
            <w:pPr>
              <w:widowControl w:val="0"/>
              <w:suppressLineNumbers/>
              <w:rPr>
                <w:rFonts w:ascii="Tahoma" w:hAnsi="Tahoma" w:cs="Tahoma"/>
                <w:sz w:val="14"/>
                <w:szCs w:val="21"/>
              </w:rPr>
            </w:pPr>
          </w:p>
        </w:tc>
      </w:tr>
    </w:tbl>
    <w:p w14:paraId="618344EB" w14:textId="77777777" w:rsidR="00293F27" w:rsidRDefault="00293F27">
      <w:pPr>
        <w:rPr>
          <w:rFonts w:ascii="Arial Narrow" w:hAnsi="Arial Narrow"/>
          <w:b/>
          <w:bCs/>
        </w:rPr>
      </w:pPr>
    </w:p>
    <w:p w14:paraId="03F7CFA1" w14:textId="77777777" w:rsidR="00293F27" w:rsidRDefault="00293F27">
      <w:pPr>
        <w:rPr>
          <w:sz w:val="22"/>
          <w:szCs w:val="22"/>
        </w:rPr>
      </w:pPr>
    </w:p>
    <w:p w14:paraId="54E50850" w14:textId="77777777" w:rsidR="00293F27" w:rsidRDefault="00C64EB7">
      <w:pPr>
        <w:pStyle w:val="Tretekstu"/>
        <w:ind w:right="-1021"/>
        <w:jc w:val="left"/>
        <w:rPr>
          <w:b w:val="0"/>
          <w:bCs w:val="0"/>
          <w:sz w:val="18"/>
        </w:rPr>
      </w:pPr>
      <w:r>
        <w:rPr>
          <w:b w:val="0"/>
          <w:bCs w:val="0"/>
          <w:sz w:val="18"/>
        </w:rPr>
        <w:t xml:space="preserve">Oświadczamy, że oferowane urządzenie jest kompletne i będzie po zainstalowaniu gotowe do pracy bez żadnych dodatkowych zakupów poza materiałami eksploatacyjnymi. </w:t>
      </w:r>
    </w:p>
    <w:p w14:paraId="717CC112" w14:textId="77777777" w:rsidR="00293F27" w:rsidRDefault="00293F27">
      <w:pPr>
        <w:rPr>
          <w:b/>
          <w:bCs/>
          <w:sz w:val="22"/>
        </w:rPr>
      </w:pPr>
    </w:p>
    <w:p w14:paraId="5A07D1D7" w14:textId="77777777" w:rsidR="00293F27" w:rsidRDefault="00293F27">
      <w:pPr>
        <w:rPr>
          <w:b/>
          <w:bCs/>
          <w:sz w:val="22"/>
        </w:rPr>
      </w:pPr>
    </w:p>
    <w:p w14:paraId="7909FA25" w14:textId="77777777" w:rsidR="006151BD" w:rsidRDefault="00C64EB7" w:rsidP="006151BD">
      <w:pPr>
        <w:rPr>
          <w:sz w:val="16"/>
        </w:rPr>
      </w:pPr>
      <w:r>
        <w:rPr>
          <w:sz w:val="16"/>
        </w:rPr>
        <w:t xml:space="preserve">................................................................................. </w:t>
      </w:r>
      <w:r w:rsidR="006151BD">
        <w:rPr>
          <w:sz w:val="16"/>
        </w:rPr>
        <w:tab/>
      </w:r>
      <w:r w:rsidR="006151BD">
        <w:rPr>
          <w:sz w:val="16"/>
        </w:rPr>
        <w:tab/>
      </w:r>
      <w:r w:rsidR="006151BD">
        <w:rPr>
          <w:sz w:val="16"/>
        </w:rPr>
        <w:tab/>
      </w:r>
      <w:r w:rsidR="006151BD">
        <w:rPr>
          <w:sz w:val="16"/>
        </w:rPr>
        <w:tab/>
      </w:r>
      <w:r w:rsidR="006151BD">
        <w:rPr>
          <w:sz w:val="16"/>
        </w:rPr>
        <w:tab/>
      </w:r>
      <w:r>
        <w:rPr>
          <w:sz w:val="16"/>
        </w:rPr>
        <w:t xml:space="preserve">  </w:t>
      </w:r>
      <w:r w:rsidR="006151BD">
        <w:rPr>
          <w:sz w:val="16"/>
        </w:rPr>
        <w:t>.................................................................................</w:t>
      </w:r>
    </w:p>
    <w:p w14:paraId="0ECE63DE" w14:textId="77777777" w:rsidR="00293F27" w:rsidRDefault="006151BD">
      <w:pPr>
        <w:rPr>
          <w:sz w:val="16"/>
        </w:rPr>
      </w:pPr>
      <w:r>
        <w:rPr>
          <w:sz w:val="16"/>
        </w:rPr>
        <w:t xml:space="preserve">                     </w:t>
      </w:r>
    </w:p>
    <w:p w14:paraId="1ED9EA08" w14:textId="77777777" w:rsidR="00293F27" w:rsidDel="00C41733" w:rsidRDefault="00C64EB7">
      <w:pPr>
        <w:rPr>
          <w:del w:id="8" w:author="Tomasz Kosiński" w:date="2021-09-06T14:58:00Z"/>
          <w:sz w:val="16"/>
        </w:rPr>
      </w:pPr>
      <w:r>
        <w:rPr>
          <w:sz w:val="16"/>
        </w:rPr>
        <w:t xml:space="preserve">                  miejscowość i data                                                                                                                           podpis i pieczątka osoby uprawnionej </w:t>
      </w:r>
    </w:p>
    <w:p w14:paraId="28F3F918" w14:textId="77777777" w:rsidR="00293F27" w:rsidRDefault="00293F27" w:rsidP="00C41733"/>
    <w:sectPr w:rsidR="00293F27" w:rsidSect="00F83773">
      <w:footerReference w:type="default" r:id="rId8"/>
      <w:pgSz w:w="11906" w:h="16838"/>
      <w:pgMar w:top="709" w:right="1417" w:bottom="765" w:left="709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F96A1" w14:textId="77777777" w:rsidR="00A93FE6" w:rsidRDefault="00A93FE6">
      <w:r>
        <w:separator/>
      </w:r>
    </w:p>
  </w:endnote>
  <w:endnote w:type="continuationSeparator" w:id="0">
    <w:p w14:paraId="385B0060" w14:textId="77777777" w:rsidR="00A93FE6" w:rsidRDefault="00A9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E1A8B" w14:textId="77777777" w:rsidR="00293F27" w:rsidRDefault="00293F2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0F9E4" w14:textId="77777777" w:rsidR="00A93FE6" w:rsidRDefault="00A93FE6">
      <w:r>
        <w:separator/>
      </w:r>
    </w:p>
  </w:footnote>
  <w:footnote w:type="continuationSeparator" w:id="0">
    <w:p w14:paraId="034AF6B8" w14:textId="77777777" w:rsidR="00A93FE6" w:rsidRDefault="00A93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706F07"/>
    <w:multiLevelType w:val="multilevel"/>
    <w:tmpl w:val="79FEA98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7217E19"/>
    <w:multiLevelType w:val="multilevel"/>
    <w:tmpl w:val="AE7C678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Kosiński">
    <w15:presenceInfo w15:providerId="AD" w15:userId="S-1-5-21-2198828578-1525274988-235139508-48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27"/>
    <w:rsid w:val="00035296"/>
    <w:rsid w:val="00071527"/>
    <w:rsid w:val="000811D3"/>
    <w:rsid w:val="000C006D"/>
    <w:rsid w:val="000D6986"/>
    <w:rsid w:val="000D6F3C"/>
    <w:rsid w:val="000F343D"/>
    <w:rsid w:val="000F5F23"/>
    <w:rsid w:val="001107B7"/>
    <w:rsid w:val="00110BF9"/>
    <w:rsid w:val="001809E3"/>
    <w:rsid w:val="001903FD"/>
    <w:rsid w:val="001C7070"/>
    <w:rsid w:val="001F2987"/>
    <w:rsid w:val="0021602B"/>
    <w:rsid w:val="00276E1D"/>
    <w:rsid w:val="00293F27"/>
    <w:rsid w:val="002D361D"/>
    <w:rsid w:val="002F603D"/>
    <w:rsid w:val="00304BEC"/>
    <w:rsid w:val="00315C41"/>
    <w:rsid w:val="00387B54"/>
    <w:rsid w:val="003A245F"/>
    <w:rsid w:val="003E3D11"/>
    <w:rsid w:val="00414CB1"/>
    <w:rsid w:val="0042772E"/>
    <w:rsid w:val="0043146C"/>
    <w:rsid w:val="00434097"/>
    <w:rsid w:val="00444154"/>
    <w:rsid w:val="004967F6"/>
    <w:rsid w:val="004C7F01"/>
    <w:rsid w:val="004F55A8"/>
    <w:rsid w:val="00515C0F"/>
    <w:rsid w:val="00550B0A"/>
    <w:rsid w:val="005929B8"/>
    <w:rsid w:val="005951F3"/>
    <w:rsid w:val="005A3051"/>
    <w:rsid w:val="005A5B3C"/>
    <w:rsid w:val="005B616C"/>
    <w:rsid w:val="006151BD"/>
    <w:rsid w:val="006B2499"/>
    <w:rsid w:val="00711E95"/>
    <w:rsid w:val="00714859"/>
    <w:rsid w:val="00750988"/>
    <w:rsid w:val="00773E34"/>
    <w:rsid w:val="007803CA"/>
    <w:rsid w:val="0081310F"/>
    <w:rsid w:val="008974CB"/>
    <w:rsid w:val="008F19E6"/>
    <w:rsid w:val="009E651F"/>
    <w:rsid w:val="00A000D9"/>
    <w:rsid w:val="00A10A84"/>
    <w:rsid w:val="00A42BC9"/>
    <w:rsid w:val="00A93FE6"/>
    <w:rsid w:val="00B641CD"/>
    <w:rsid w:val="00B83FC6"/>
    <w:rsid w:val="00C22332"/>
    <w:rsid w:val="00C27869"/>
    <w:rsid w:val="00C3132A"/>
    <w:rsid w:val="00C41733"/>
    <w:rsid w:val="00C64EB7"/>
    <w:rsid w:val="00CA1271"/>
    <w:rsid w:val="00CA78C2"/>
    <w:rsid w:val="00CB5E7D"/>
    <w:rsid w:val="00CD7381"/>
    <w:rsid w:val="00D01E99"/>
    <w:rsid w:val="00D23E8D"/>
    <w:rsid w:val="00D553E3"/>
    <w:rsid w:val="00D83460"/>
    <w:rsid w:val="00DD7DDA"/>
    <w:rsid w:val="00E13050"/>
    <w:rsid w:val="00E61FA4"/>
    <w:rsid w:val="00E809DD"/>
    <w:rsid w:val="00EA10BE"/>
    <w:rsid w:val="00F07957"/>
    <w:rsid w:val="00F11C73"/>
    <w:rsid w:val="00F5063E"/>
    <w:rsid w:val="00F83773"/>
    <w:rsid w:val="00F90C2D"/>
    <w:rsid w:val="00F96764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5F5D1"/>
  <w15:docId w15:val="{22B88677-0630-48EB-8E64-648E7FE2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3D2"/>
    <w:pPr>
      <w:suppressAutoHyphens/>
    </w:pPr>
    <w:rPr>
      <w:color w:val="00000A"/>
      <w:sz w:val="24"/>
      <w:szCs w:val="24"/>
    </w:rPr>
  </w:style>
  <w:style w:type="paragraph" w:styleId="Nagwek1">
    <w:name w:val="heading 1"/>
    <w:basedOn w:val="Normalny"/>
    <w:qFormat/>
    <w:rsid w:val="00A523D2"/>
    <w:pPr>
      <w:keepNext/>
      <w:jc w:val="both"/>
      <w:outlineLvl w:val="0"/>
    </w:pPr>
    <w:rPr>
      <w:rFonts w:ascii="Arial" w:hAnsi="Arial"/>
      <w:szCs w:val="20"/>
      <w:lang w:eastAsia="ar-SA"/>
    </w:rPr>
  </w:style>
  <w:style w:type="paragraph" w:styleId="Nagwek3">
    <w:name w:val="heading 3"/>
    <w:basedOn w:val="Normalny"/>
    <w:qFormat/>
    <w:rsid w:val="00A523D2"/>
    <w:pPr>
      <w:keepNext/>
      <w:jc w:val="center"/>
      <w:outlineLvl w:val="2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A523D2"/>
  </w:style>
  <w:style w:type="character" w:customStyle="1" w:styleId="ListLabel1">
    <w:name w:val="ListLabel 1"/>
    <w:rsid w:val="00F83773"/>
    <w:rPr>
      <w:rFonts w:eastAsia="Times New Roman" w:cs="Times New Roman"/>
    </w:rPr>
  </w:style>
  <w:style w:type="character" w:customStyle="1" w:styleId="ListLabel2">
    <w:name w:val="ListLabel 2"/>
    <w:rsid w:val="00F83773"/>
    <w:rPr>
      <w:b/>
    </w:rPr>
  </w:style>
  <w:style w:type="character" w:customStyle="1" w:styleId="ListLabel3">
    <w:name w:val="ListLabel 3"/>
    <w:rsid w:val="00F83773"/>
    <w:rPr>
      <w:rFonts w:cs="Times New Roman"/>
    </w:rPr>
  </w:style>
  <w:style w:type="character" w:customStyle="1" w:styleId="ListLabel4">
    <w:name w:val="ListLabel 4"/>
    <w:rsid w:val="00F83773"/>
    <w:rPr>
      <w:rFonts w:cs="Times New Roman"/>
      <w:b/>
    </w:rPr>
  </w:style>
  <w:style w:type="character" w:customStyle="1" w:styleId="ListLabel5">
    <w:name w:val="ListLabel 5"/>
    <w:rsid w:val="00F83773"/>
    <w:rPr>
      <w:rFonts w:cs="Courier New"/>
    </w:rPr>
  </w:style>
  <w:style w:type="paragraph" w:styleId="Nagwek">
    <w:name w:val="header"/>
    <w:basedOn w:val="Normalny"/>
    <w:next w:val="Tretekstu"/>
    <w:rsid w:val="00F8377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semiHidden/>
    <w:rsid w:val="00A523D2"/>
    <w:pPr>
      <w:spacing w:after="140" w:line="288" w:lineRule="auto"/>
      <w:jc w:val="center"/>
    </w:pPr>
    <w:rPr>
      <w:b/>
      <w:bCs/>
      <w:sz w:val="36"/>
    </w:rPr>
  </w:style>
  <w:style w:type="paragraph" w:styleId="Lista">
    <w:name w:val="List"/>
    <w:basedOn w:val="Tretekstu"/>
    <w:rsid w:val="00F83773"/>
    <w:rPr>
      <w:rFonts w:cs="Mangal"/>
    </w:rPr>
  </w:style>
  <w:style w:type="paragraph" w:styleId="Podpis">
    <w:name w:val="Signature"/>
    <w:basedOn w:val="Normalny"/>
    <w:rsid w:val="00F8377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F83773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rsid w:val="00A523D2"/>
    <w:pPr>
      <w:suppressLineNumbers/>
    </w:pPr>
    <w:rPr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A523D2"/>
    <w:pPr>
      <w:jc w:val="center"/>
    </w:pPr>
    <w:rPr>
      <w:b/>
      <w:bCs/>
    </w:rPr>
  </w:style>
  <w:style w:type="paragraph" w:styleId="Tekstprzypisukocowego">
    <w:name w:val="endnote text"/>
    <w:basedOn w:val="Normalny"/>
    <w:semiHidden/>
    <w:rsid w:val="00A523D2"/>
    <w:rPr>
      <w:sz w:val="20"/>
      <w:szCs w:val="20"/>
      <w:lang w:eastAsia="ar-SA"/>
    </w:rPr>
  </w:style>
  <w:style w:type="paragraph" w:styleId="Stopka">
    <w:name w:val="footer"/>
    <w:basedOn w:val="Normalny"/>
    <w:semiHidden/>
    <w:rsid w:val="00A523D2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customStyle="1" w:styleId="Default">
    <w:name w:val="Default"/>
    <w:rsid w:val="00A523D2"/>
    <w:pPr>
      <w:widowControl w:val="0"/>
      <w:suppressAutoHyphens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929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77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772E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DB006-5C8B-4E29-82BF-63817A27F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1680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AG/ZP- 2/2013</vt:lpstr>
    </vt:vector>
  </TitlesOfParts>
  <Company/>
  <LinksUpToDate>false</LinksUpToDate>
  <CharactersWithSpaces>11741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AG/ZP- 2/2013</dc:title>
  <dc:creator>drebacz</dc:creator>
  <cp:lastModifiedBy>Wioleta Miszka</cp:lastModifiedBy>
  <cp:revision>2</cp:revision>
  <cp:lastPrinted>2020-03-06T09:11:00Z</cp:lastPrinted>
  <dcterms:created xsi:type="dcterms:W3CDTF">2021-09-09T06:18:00Z</dcterms:created>
  <dcterms:modified xsi:type="dcterms:W3CDTF">2021-09-09T06:18:00Z</dcterms:modified>
  <dc:language>pl-PL</dc:language>
</cp:coreProperties>
</file>