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11E" w:rsidRDefault="00BA311E" w:rsidP="00BA311E">
      <w:pPr>
        <w:rPr>
          <w:b/>
          <w:szCs w:val="24"/>
        </w:rPr>
      </w:pPr>
    </w:p>
    <w:p w:rsidR="00BA311E" w:rsidRPr="00061AF1" w:rsidRDefault="00BA311E" w:rsidP="00BA311E">
      <w:pPr>
        <w:jc w:val="center"/>
        <w:rPr>
          <w:b/>
          <w:sz w:val="36"/>
          <w:szCs w:val="36"/>
        </w:rPr>
      </w:pPr>
      <w:r w:rsidRPr="00061AF1">
        <w:rPr>
          <w:b/>
          <w:sz w:val="36"/>
          <w:szCs w:val="36"/>
        </w:rPr>
        <w:t>PKP  SZYBKA KOLEJ MIEJSKA</w:t>
      </w:r>
    </w:p>
    <w:p w:rsidR="00BA311E" w:rsidRPr="00061AF1" w:rsidRDefault="00BA311E" w:rsidP="00BA311E">
      <w:pPr>
        <w:jc w:val="center"/>
        <w:rPr>
          <w:b/>
          <w:sz w:val="36"/>
          <w:szCs w:val="36"/>
        </w:rPr>
      </w:pPr>
      <w:r w:rsidRPr="00061AF1">
        <w:rPr>
          <w:b/>
          <w:sz w:val="36"/>
          <w:szCs w:val="36"/>
        </w:rPr>
        <w:t xml:space="preserve"> W TRÓJMIEŚCIE SP. Z O.O.</w:t>
      </w:r>
    </w:p>
    <w:p w:rsidR="00BA311E" w:rsidRPr="00061AF1" w:rsidRDefault="00BA311E" w:rsidP="00BA311E">
      <w:pPr>
        <w:jc w:val="center"/>
        <w:rPr>
          <w:b/>
          <w:sz w:val="36"/>
          <w:szCs w:val="36"/>
        </w:rPr>
      </w:pPr>
      <w:r w:rsidRPr="00061AF1">
        <w:rPr>
          <w:b/>
          <w:sz w:val="36"/>
          <w:szCs w:val="36"/>
        </w:rPr>
        <w:t>UL. MORSKA 350 A</w:t>
      </w:r>
    </w:p>
    <w:p w:rsidR="00BA311E" w:rsidRPr="00061AF1" w:rsidRDefault="00BA311E" w:rsidP="00BA311E">
      <w:pPr>
        <w:jc w:val="center"/>
        <w:rPr>
          <w:b/>
          <w:sz w:val="36"/>
          <w:szCs w:val="36"/>
        </w:rPr>
      </w:pPr>
      <w:r w:rsidRPr="00061AF1">
        <w:rPr>
          <w:b/>
          <w:sz w:val="36"/>
          <w:szCs w:val="36"/>
        </w:rPr>
        <w:t>81-002 GDYNIA</w:t>
      </w:r>
    </w:p>
    <w:p w:rsidR="00BA311E" w:rsidRPr="00061AF1" w:rsidRDefault="00BA311E" w:rsidP="00BA311E">
      <w:pPr>
        <w:jc w:val="center"/>
        <w:rPr>
          <w:b/>
          <w:sz w:val="36"/>
          <w:szCs w:val="36"/>
        </w:rPr>
      </w:pPr>
      <w:r w:rsidRPr="00061AF1">
        <w:rPr>
          <w:b/>
          <w:sz w:val="36"/>
          <w:szCs w:val="36"/>
        </w:rPr>
        <w:t>TEL. : (0-58) 721-28-19</w:t>
      </w:r>
    </w:p>
    <w:p w:rsidR="00BA311E" w:rsidRPr="00061AF1" w:rsidRDefault="00BA311E" w:rsidP="00BA311E">
      <w:pPr>
        <w:ind w:left="2124"/>
        <w:rPr>
          <w:b/>
          <w:sz w:val="36"/>
          <w:szCs w:val="36"/>
        </w:rPr>
      </w:pPr>
      <w:r w:rsidRPr="00061AF1">
        <w:rPr>
          <w:b/>
          <w:sz w:val="36"/>
          <w:szCs w:val="36"/>
        </w:rPr>
        <w:t xml:space="preserve">          FAX  : (0-58) 721-29-66</w:t>
      </w:r>
    </w:p>
    <w:p w:rsidR="00BA311E" w:rsidRPr="00061AF1" w:rsidRDefault="00BA311E" w:rsidP="00BA311E">
      <w:pPr>
        <w:rPr>
          <w:sz w:val="36"/>
          <w:szCs w:val="36"/>
        </w:rPr>
      </w:pPr>
    </w:p>
    <w:p w:rsidR="00BA311E" w:rsidRPr="00061AF1" w:rsidRDefault="00BA311E" w:rsidP="00BA311E">
      <w:pPr>
        <w:rPr>
          <w:sz w:val="36"/>
          <w:szCs w:val="36"/>
        </w:rPr>
      </w:pPr>
    </w:p>
    <w:p w:rsidR="00BA311E" w:rsidRPr="00061AF1" w:rsidRDefault="00BA311E" w:rsidP="00BA311E">
      <w:pPr>
        <w:jc w:val="center"/>
        <w:rPr>
          <w:b/>
          <w:sz w:val="32"/>
          <w:szCs w:val="32"/>
        </w:rPr>
      </w:pPr>
      <w:r w:rsidRPr="00061AF1">
        <w:rPr>
          <w:b/>
          <w:sz w:val="32"/>
          <w:szCs w:val="32"/>
        </w:rPr>
        <w:t>ZNAK: SKMMU.086.</w:t>
      </w:r>
      <w:r w:rsidR="000141DF">
        <w:rPr>
          <w:b/>
          <w:sz w:val="32"/>
          <w:szCs w:val="32"/>
        </w:rPr>
        <w:t>24</w:t>
      </w:r>
      <w:r w:rsidRPr="00061AF1">
        <w:rPr>
          <w:b/>
          <w:sz w:val="32"/>
          <w:szCs w:val="32"/>
        </w:rPr>
        <w:t xml:space="preserve">.19                           </w:t>
      </w:r>
      <w:r w:rsidR="000141DF">
        <w:rPr>
          <w:b/>
          <w:sz w:val="32"/>
          <w:szCs w:val="32"/>
        </w:rPr>
        <w:t>Kwiecień</w:t>
      </w:r>
      <w:r w:rsidRPr="00061AF1">
        <w:rPr>
          <w:b/>
          <w:sz w:val="32"/>
          <w:szCs w:val="32"/>
        </w:rPr>
        <w:t xml:space="preserve"> 2019 ROK</w:t>
      </w:r>
    </w:p>
    <w:p w:rsidR="00BA311E" w:rsidRPr="00061AF1" w:rsidRDefault="00BA311E" w:rsidP="00BA311E">
      <w:pPr>
        <w:jc w:val="center"/>
        <w:rPr>
          <w:b/>
          <w:sz w:val="32"/>
          <w:szCs w:val="32"/>
        </w:rPr>
      </w:pPr>
    </w:p>
    <w:p w:rsidR="00BA311E" w:rsidRPr="00061AF1" w:rsidRDefault="00BA311E" w:rsidP="00BA311E">
      <w:pPr>
        <w:jc w:val="center"/>
        <w:rPr>
          <w:b/>
          <w:sz w:val="32"/>
          <w:szCs w:val="32"/>
        </w:rPr>
      </w:pPr>
      <w:r w:rsidRPr="00061AF1">
        <w:rPr>
          <w:b/>
          <w:sz w:val="32"/>
          <w:szCs w:val="32"/>
        </w:rPr>
        <w:t>SPECYFIKACJA ISTOTNYCH  WARUNKÓW ZAMÓWIENIA</w:t>
      </w:r>
    </w:p>
    <w:p w:rsidR="00BA311E" w:rsidRPr="00061AF1" w:rsidRDefault="00BA311E" w:rsidP="00BA311E">
      <w:pPr>
        <w:rPr>
          <w:sz w:val="32"/>
          <w:szCs w:val="32"/>
        </w:rPr>
      </w:pPr>
    </w:p>
    <w:p w:rsidR="00BA311E" w:rsidRPr="00061AF1" w:rsidRDefault="00BA311E" w:rsidP="00BA311E">
      <w:pPr>
        <w:rPr>
          <w:sz w:val="32"/>
          <w:szCs w:val="32"/>
        </w:rPr>
      </w:pPr>
    </w:p>
    <w:p w:rsidR="00BA311E" w:rsidRPr="00061AF1" w:rsidRDefault="00BA311E" w:rsidP="00BA311E">
      <w:pPr>
        <w:jc w:val="center"/>
        <w:rPr>
          <w:b/>
          <w:sz w:val="32"/>
          <w:szCs w:val="32"/>
        </w:rPr>
      </w:pPr>
      <w:r w:rsidRPr="00061AF1">
        <w:rPr>
          <w:b/>
          <w:sz w:val="32"/>
          <w:szCs w:val="32"/>
        </w:rPr>
        <w:t xml:space="preserve">ZATWIERDZONA PRZEZ: Zarząd PKP Szybka Kolej Miejska w Trójmieście Sp. z o.o. </w:t>
      </w:r>
    </w:p>
    <w:p w:rsidR="00BA311E" w:rsidRPr="00061AF1" w:rsidRDefault="00BA311E" w:rsidP="00BA311E">
      <w:pPr>
        <w:rPr>
          <w:sz w:val="32"/>
          <w:szCs w:val="32"/>
        </w:rPr>
      </w:pPr>
    </w:p>
    <w:p w:rsidR="00BA311E" w:rsidRPr="00061AF1" w:rsidRDefault="00BA311E" w:rsidP="00BA311E">
      <w:pPr>
        <w:rPr>
          <w:sz w:val="32"/>
          <w:szCs w:val="32"/>
        </w:rPr>
      </w:pPr>
    </w:p>
    <w:p w:rsidR="00BA311E" w:rsidRPr="00061AF1" w:rsidRDefault="00BA311E" w:rsidP="00BA311E">
      <w:pPr>
        <w:jc w:val="center"/>
        <w:rPr>
          <w:b/>
          <w:sz w:val="32"/>
          <w:szCs w:val="32"/>
        </w:rPr>
      </w:pPr>
      <w:r w:rsidRPr="00061AF1">
        <w:rPr>
          <w:b/>
          <w:sz w:val="32"/>
          <w:szCs w:val="32"/>
        </w:rPr>
        <w:t>DNIA:</w:t>
      </w:r>
      <w:r w:rsidR="000141DF">
        <w:rPr>
          <w:b/>
          <w:sz w:val="32"/>
          <w:szCs w:val="32"/>
        </w:rPr>
        <w:t xml:space="preserve"> </w:t>
      </w:r>
      <w:r w:rsidR="00E30168">
        <w:rPr>
          <w:b/>
          <w:sz w:val="32"/>
          <w:szCs w:val="32"/>
        </w:rPr>
        <w:t>7</w:t>
      </w:r>
      <w:r w:rsidR="000141DF">
        <w:rPr>
          <w:b/>
          <w:sz w:val="32"/>
          <w:szCs w:val="32"/>
        </w:rPr>
        <w:t xml:space="preserve"> </w:t>
      </w:r>
      <w:r w:rsidR="00E30168">
        <w:rPr>
          <w:b/>
          <w:sz w:val="32"/>
          <w:szCs w:val="32"/>
        </w:rPr>
        <w:t>maja</w:t>
      </w:r>
      <w:r w:rsidRPr="00061AF1">
        <w:rPr>
          <w:b/>
          <w:sz w:val="32"/>
          <w:szCs w:val="32"/>
        </w:rPr>
        <w:t xml:space="preserve"> 2019 r.</w:t>
      </w:r>
    </w:p>
    <w:p w:rsidR="00BA311E" w:rsidRPr="00C97A0C" w:rsidRDefault="00BA311E" w:rsidP="00BA311E">
      <w:pPr>
        <w:tabs>
          <w:tab w:val="left" w:pos="708"/>
        </w:tabs>
        <w:rPr>
          <w:szCs w:val="24"/>
        </w:rPr>
      </w:pPr>
    </w:p>
    <w:p w:rsidR="00BA311E" w:rsidRDefault="00BA311E" w:rsidP="00BA311E">
      <w:pPr>
        <w:pStyle w:val="Style5"/>
        <w:widowControl/>
        <w:rPr>
          <w:b/>
          <w:i/>
          <w:sz w:val="28"/>
          <w:szCs w:val="28"/>
        </w:rPr>
      </w:pPr>
    </w:p>
    <w:p w:rsidR="00BA311E" w:rsidRPr="00061AF1" w:rsidRDefault="00BA311E" w:rsidP="00BA311E">
      <w:pPr>
        <w:pStyle w:val="Style5"/>
        <w:widowControl/>
        <w:rPr>
          <w:b/>
          <w:bCs/>
          <w:sz w:val="28"/>
          <w:szCs w:val="28"/>
        </w:rPr>
      </w:pPr>
      <w:r w:rsidRPr="00061AF1">
        <w:rPr>
          <w:b/>
          <w:i/>
          <w:sz w:val="28"/>
          <w:szCs w:val="28"/>
        </w:rPr>
        <w:t>dotyczy:</w:t>
      </w:r>
      <w:r w:rsidRPr="00061AF1">
        <w:rPr>
          <w:b/>
          <w:sz w:val="28"/>
          <w:szCs w:val="28"/>
        </w:rPr>
        <w:t xml:space="preserve"> </w:t>
      </w:r>
      <w:r w:rsidRPr="00061AF1">
        <w:rPr>
          <w:rStyle w:val="FontStyle41"/>
        </w:rPr>
        <w:t>na sprzedaż podróżnym biletów kartkowych i z elektronicznych kas fiskalnych typu r</w:t>
      </w:r>
      <w:r>
        <w:rPr>
          <w:rStyle w:val="FontStyle41"/>
        </w:rPr>
        <w:t>POS</w:t>
      </w:r>
      <w:r w:rsidRPr="00061AF1">
        <w:rPr>
          <w:rStyle w:val="FontStyle41"/>
        </w:rPr>
        <w:t xml:space="preserve"> </w:t>
      </w:r>
      <w:r w:rsidRPr="00061AF1">
        <w:rPr>
          <w:b/>
          <w:sz w:val="28"/>
          <w:szCs w:val="28"/>
        </w:rPr>
        <w:t>- znak: SKMMU.086.</w:t>
      </w:r>
      <w:r w:rsidR="000141DF">
        <w:rPr>
          <w:b/>
          <w:sz w:val="28"/>
          <w:szCs w:val="28"/>
        </w:rPr>
        <w:t>24</w:t>
      </w:r>
      <w:r w:rsidRPr="00061AF1">
        <w:rPr>
          <w:b/>
          <w:sz w:val="28"/>
          <w:szCs w:val="28"/>
        </w:rPr>
        <w:t>.19</w:t>
      </w:r>
    </w:p>
    <w:p w:rsidR="00BA311E" w:rsidRPr="00061AF1" w:rsidRDefault="00BA311E" w:rsidP="00BA311E">
      <w:pPr>
        <w:jc w:val="both"/>
        <w:rPr>
          <w:b/>
          <w:sz w:val="28"/>
          <w:szCs w:val="28"/>
        </w:rPr>
      </w:pPr>
    </w:p>
    <w:p w:rsidR="00BA311E" w:rsidRDefault="00BA311E" w:rsidP="00BA311E">
      <w:pPr>
        <w:jc w:val="both"/>
        <w:rPr>
          <w:b/>
          <w:i/>
          <w:sz w:val="28"/>
          <w:szCs w:val="28"/>
        </w:rPr>
      </w:pPr>
    </w:p>
    <w:p w:rsidR="00BA311E" w:rsidRPr="00061AF1" w:rsidRDefault="00BA311E" w:rsidP="00BA311E">
      <w:pPr>
        <w:jc w:val="both"/>
        <w:rPr>
          <w:b/>
          <w:i/>
          <w:sz w:val="28"/>
          <w:szCs w:val="28"/>
        </w:rPr>
      </w:pPr>
      <w:r w:rsidRPr="00061AF1">
        <w:rPr>
          <w:b/>
          <w:i/>
          <w:sz w:val="28"/>
          <w:szCs w:val="28"/>
        </w:rPr>
        <w:t>UWAGA: Niniejsze postępowanie prowadzone jest w oparciu o przepisy</w:t>
      </w:r>
      <w:r w:rsidRPr="00061AF1">
        <w:rPr>
          <w:sz w:val="28"/>
          <w:szCs w:val="28"/>
        </w:rPr>
        <w:t xml:space="preserve"> </w:t>
      </w:r>
      <w:r w:rsidRPr="00061AF1">
        <w:rPr>
          <w:b/>
          <w:i/>
          <w:sz w:val="28"/>
          <w:szCs w:val="28"/>
        </w:rPr>
        <w:t xml:space="preserve">Regulaminu udzielania przez PKP Szybka Kolej Miejska w Trójmieście Sp. z o.o.  zamówień sektorowych podprogowych na roboty budowlane, dostawy i usługi, o których mowa w </w:t>
      </w:r>
      <w:r>
        <w:rPr>
          <w:b/>
          <w:i/>
          <w:sz w:val="28"/>
          <w:szCs w:val="28"/>
        </w:rPr>
        <w:t>a</w:t>
      </w:r>
      <w:r w:rsidRPr="00061AF1">
        <w:rPr>
          <w:b/>
          <w:i/>
          <w:sz w:val="28"/>
          <w:szCs w:val="28"/>
        </w:rPr>
        <w:t>rt. 132 ustawy prawo zamówień publicznych (t</w:t>
      </w:r>
      <w:r>
        <w:rPr>
          <w:b/>
          <w:i/>
          <w:sz w:val="28"/>
          <w:szCs w:val="28"/>
        </w:rPr>
        <w:t>.</w:t>
      </w:r>
      <w:r w:rsidRPr="00061AF1">
        <w:rPr>
          <w:b/>
          <w:i/>
          <w:sz w:val="28"/>
          <w:szCs w:val="28"/>
        </w:rPr>
        <w:t>j. Dz. U. z 2018 r. poz. 1986 z późn. zm.)</w:t>
      </w:r>
      <w:r w:rsidRPr="00061AF1">
        <w:rPr>
          <w:b/>
          <w:bCs/>
          <w:i/>
          <w:iCs/>
          <w:sz w:val="28"/>
          <w:szCs w:val="28"/>
        </w:rPr>
        <w:t>*</w:t>
      </w:r>
      <w:r w:rsidRPr="00061AF1">
        <w:rPr>
          <w:b/>
          <w:i/>
          <w:sz w:val="28"/>
          <w:szCs w:val="28"/>
        </w:rPr>
        <w:t xml:space="preserve"> </w:t>
      </w:r>
    </w:p>
    <w:p w:rsidR="00BA311E" w:rsidRPr="00061AF1" w:rsidRDefault="00BA311E" w:rsidP="00BA311E">
      <w:pPr>
        <w:jc w:val="both"/>
        <w:rPr>
          <w:b/>
          <w:i/>
          <w:sz w:val="28"/>
          <w:szCs w:val="28"/>
        </w:rPr>
      </w:pPr>
    </w:p>
    <w:p w:rsidR="00BA311E" w:rsidRPr="00C97A0C" w:rsidRDefault="00BA311E" w:rsidP="00BA311E">
      <w:pPr>
        <w:jc w:val="both"/>
        <w:rPr>
          <w:b/>
          <w:i/>
          <w:szCs w:val="24"/>
        </w:rPr>
      </w:pPr>
    </w:p>
    <w:p w:rsidR="00BA311E" w:rsidRPr="00C97A0C" w:rsidRDefault="00BA311E" w:rsidP="00BA311E">
      <w:pPr>
        <w:jc w:val="both"/>
        <w:rPr>
          <w:b/>
          <w:i/>
          <w:szCs w:val="24"/>
        </w:rPr>
      </w:pPr>
    </w:p>
    <w:p w:rsidR="00BA311E" w:rsidRPr="00C97A0C" w:rsidRDefault="00BA311E" w:rsidP="00BA311E">
      <w:pPr>
        <w:jc w:val="both"/>
        <w:rPr>
          <w:b/>
          <w:i/>
          <w:szCs w:val="24"/>
        </w:rPr>
      </w:pPr>
    </w:p>
    <w:p w:rsidR="00BA311E" w:rsidRPr="00C97A0C" w:rsidRDefault="00BA311E" w:rsidP="00BA311E">
      <w:pPr>
        <w:jc w:val="both"/>
        <w:rPr>
          <w:b/>
          <w:i/>
          <w:szCs w:val="24"/>
        </w:rPr>
      </w:pPr>
    </w:p>
    <w:p w:rsidR="00BA311E" w:rsidRPr="00C97A0C" w:rsidRDefault="00BA311E" w:rsidP="00BA311E">
      <w:pPr>
        <w:jc w:val="both"/>
        <w:rPr>
          <w:b/>
          <w:i/>
          <w:szCs w:val="24"/>
        </w:rPr>
      </w:pPr>
      <w:r w:rsidRPr="00C97A0C">
        <w:rPr>
          <w:b/>
          <w:i/>
          <w:szCs w:val="24"/>
        </w:rPr>
        <w:t xml:space="preserve">*Przedmiotowy regulamin znajduje się na stronie: </w:t>
      </w:r>
      <w:hyperlink r:id="rId7" w:history="1">
        <w:r w:rsidRPr="00C97A0C">
          <w:rPr>
            <w:rStyle w:val="Hipercze"/>
            <w:b/>
            <w:i/>
            <w:szCs w:val="24"/>
          </w:rPr>
          <w:t>www.skm.pkp.pl</w:t>
        </w:r>
      </w:hyperlink>
    </w:p>
    <w:p w:rsidR="00BA311E" w:rsidRPr="00C97A0C" w:rsidRDefault="00BA311E" w:rsidP="00BA311E">
      <w:pPr>
        <w:spacing w:line="360" w:lineRule="auto"/>
        <w:rPr>
          <w:b/>
          <w:szCs w:val="24"/>
        </w:rPr>
      </w:pPr>
    </w:p>
    <w:p w:rsidR="00BA311E" w:rsidRDefault="00BA311E" w:rsidP="00BA311E">
      <w:pPr>
        <w:spacing w:line="360" w:lineRule="auto"/>
        <w:rPr>
          <w:b/>
          <w:szCs w:val="24"/>
        </w:rPr>
      </w:pPr>
    </w:p>
    <w:p w:rsidR="00CE6F7A" w:rsidRDefault="00CE6F7A" w:rsidP="00BA311E">
      <w:pPr>
        <w:spacing w:line="360" w:lineRule="auto"/>
        <w:rPr>
          <w:b/>
          <w:szCs w:val="24"/>
        </w:rPr>
      </w:pPr>
    </w:p>
    <w:p w:rsidR="00CE6F7A" w:rsidRPr="00C97A0C" w:rsidRDefault="00CE6F7A" w:rsidP="00BA311E">
      <w:pPr>
        <w:spacing w:line="360" w:lineRule="auto"/>
        <w:rPr>
          <w:b/>
          <w:szCs w:val="24"/>
        </w:rPr>
      </w:pPr>
    </w:p>
    <w:p w:rsidR="00BA311E" w:rsidRPr="00C97A0C" w:rsidRDefault="00BA311E" w:rsidP="00BA311E">
      <w:pPr>
        <w:rPr>
          <w:b/>
          <w:szCs w:val="24"/>
          <w:u w:val="single"/>
        </w:rPr>
      </w:pPr>
      <w:r w:rsidRPr="00C97A0C">
        <w:rPr>
          <w:b/>
          <w:szCs w:val="24"/>
        </w:rPr>
        <w:lastRenderedPageBreak/>
        <w:t>I. STRONY ZAMÓWIENIA PUBLICZNEGO</w:t>
      </w:r>
    </w:p>
    <w:p w:rsidR="00BA311E" w:rsidRPr="00C97A0C" w:rsidRDefault="00BA311E" w:rsidP="00BA311E">
      <w:pPr>
        <w:numPr>
          <w:ilvl w:val="0"/>
          <w:numId w:val="12"/>
        </w:numPr>
        <w:rPr>
          <w:szCs w:val="24"/>
          <w:u w:val="single"/>
        </w:rPr>
      </w:pPr>
      <w:r w:rsidRPr="00C97A0C">
        <w:rPr>
          <w:szCs w:val="24"/>
          <w:u w:val="single"/>
        </w:rPr>
        <w:t xml:space="preserve">Zamawiający: </w:t>
      </w:r>
    </w:p>
    <w:p w:rsidR="00BA311E" w:rsidRPr="00C97A0C" w:rsidRDefault="00BA311E" w:rsidP="00BA311E">
      <w:pPr>
        <w:ind w:left="360"/>
        <w:rPr>
          <w:szCs w:val="24"/>
          <w:u w:val="single"/>
        </w:rPr>
      </w:pPr>
      <w:r w:rsidRPr="00C97A0C">
        <w:rPr>
          <w:szCs w:val="24"/>
        </w:rPr>
        <w:t>Zamawiającym w postępowaniu o udzielenie zamówienia publicznego jest:</w:t>
      </w:r>
    </w:p>
    <w:p w:rsidR="00BA311E" w:rsidRPr="00C97A0C" w:rsidRDefault="00BA311E" w:rsidP="00BA311E">
      <w:pPr>
        <w:ind w:left="1980"/>
        <w:jc w:val="both"/>
        <w:rPr>
          <w:szCs w:val="24"/>
        </w:rPr>
      </w:pPr>
      <w:r w:rsidRPr="00C97A0C">
        <w:rPr>
          <w:szCs w:val="24"/>
        </w:rPr>
        <w:t>PKP SZYBKA KOLEJ MIEJSKA W TRÓJMIEŚCIE  Sp. z o.o.</w:t>
      </w:r>
    </w:p>
    <w:p w:rsidR="00BA311E" w:rsidRPr="00C97A0C" w:rsidRDefault="00BA311E" w:rsidP="00BA311E">
      <w:pPr>
        <w:ind w:left="1980"/>
        <w:jc w:val="both"/>
        <w:rPr>
          <w:szCs w:val="24"/>
        </w:rPr>
      </w:pPr>
      <w:r w:rsidRPr="00C97A0C">
        <w:rPr>
          <w:szCs w:val="24"/>
        </w:rPr>
        <w:t xml:space="preserve">ul. Morska 350a, </w:t>
      </w:r>
    </w:p>
    <w:p w:rsidR="00BA311E" w:rsidRPr="00C97A0C" w:rsidRDefault="00BA311E" w:rsidP="00BA311E">
      <w:pPr>
        <w:ind w:left="1980"/>
        <w:jc w:val="both"/>
        <w:rPr>
          <w:szCs w:val="24"/>
        </w:rPr>
      </w:pPr>
      <w:r w:rsidRPr="00C97A0C">
        <w:rPr>
          <w:szCs w:val="24"/>
        </w:rPr>
        <w:t xml:space="preserve">81-002 Gdynia </w:t>
      </w:r>
    </w:p>
    <w:p w:rsidR="00BA311E" w:rsidRPr="00C97A0C" w:rsidRDefault="00BA311E" w:rsidP="00BA311E">
      <w:pPr>
        <w:ind w:left="426" w:right="289"/>
        <w:jc w:val="both"/>
        <w:rPr>
          <w:szCs w:val="24"/>
        </w:rPr>
      </w:pPr>
      <w:r w:rsidRPr="00C97A0C">
        <w:rPr>
          <w:szCs w:val="24"/>
        </w:rPr>
        <w:t xml:space="preserve">zarejestrowana w rejestrze przedsiębiorców prowadzonym przez Sąd Rejonowy Gdańsk-Północ w Gdańsku, VIII Wydział Gospodarczy Krajowego Rejestru Sądowego pod numerem KRS 0000076705 NIP 958-13-70-512, Regon 192488478, Kapitał Zakładowy 165 </w:t>
      </w:r>
      <w:r w:rsidR="00821A45">
        <w:rPr>
          <w:szCs w:val="24"/>
        </w:rPr>
        <w:t>9</w:t>
      </w:r>
      <w:r w:rsidRPr="00C97A0C">
        <w:rPr>
          <w:szCs w:val="24"/>
        </w:rPr>
        <w:t>19 000,00 zł.</w:t>
      </w:r>
    </w:p>
    <w:p w:rsidR="00BA311E" w:rsidRPr="00C97A0C" w:rsidRDefault="00BA311E" w:rsidP="00BA311E">
      <w:pPr>
        <w:ind w:right="289" w:firstLine="357"/>
        <w:jc w:val="both"/>
        <w:rPr>
          <w:szCs w:val="24"/>
        </w:rPr>
      </w:pPr>
    </w:p>
    <w:p w:rsidR="00BA311E" w:rsidRPr="00C97A0C" w:rsidRDefault="00BA311E" w:rsidP="00BA311E">
      <w:pPr>
        <w:numPr>
          <w:ilvl w:val="0"/>
          <w:numId w:val="12"/>
        </w:numPr>
        <w:rPr>
          <w:szCs w:val="24"/>
          <w:u w:val="single"/>
        </w:rPr>
      </w:pPr>
      <w:r w:rsidRPr="00C97A0C">
        <w:rPr>
          <w:szCs w:val="24"/>
          <w:u w:val="single"/>
        </w:rPr>
        <w:t>Wykonawcy:</w:t>
      </w:r>
    </w:p>
    <w:p w:rsidR="00BA311E" w:rsidRPr="00C97A0C" w:rsidRDefault="00BA311E" w:rsidP="00BA311E">
      <w:pPr>
        <w:ind w:left="360"/>
        <w:jc w:val="both"/>
        <w:rPr>
          <w:szCs w:val="24"/>
          <w:u w:val="single"/>
        </w:rPr>
      </w:pPr>
      <w:r w:rsidRPr="00C97A0C">
        <w:rPr>
          <w:szCs w:val="24"/>
        </w:rPr>
        <w:t xml:space="preserve">O udzielenie niniejszego zamówienia publicznego mogą ubiegać się Wykonawcy spełniający warunki określone w §11 ust.1 Regulaminu udzielania przez PKP Szybka Kolej Miejska w Trójmieście Sp. z o.o. zamówień sektorowych podprogowych na roboty budowlane, dostawy i usługi, o których mowa w </w:t>
      </w:r>
      <w:r>
        <w:rPr>
          <w:szCs w:val="24"/>
        </w:rPr>
        <w:t>a</w:t>
      </w:r>
      <w:r w:rsidRPr="00C97A0C">
        <w:rPr>
          <w:szCs w:val="24"/>
        </w:rPr>
        <w:t>rt. 132 ustawy Prawo zamówień publicznych (tekst jednolity:</w:t>
      </w:r>
      <w:r>
        <w:rPr>
          <w:szCs w:val="24"/>
        </w:rPr>
        <w:t xml:space="preserve">  </w:t>
      </w:r>
      <w:r w:rsidRPr="00C97A0C">
        <w:rPr>
          <w:szCs w:val="24"/>
        </w:rPr>
        <w:t xml:space="preserve"> Dz. U. z 2018 r.</w:t>
      </w:r>
      <w:r>
        <w:rPr>
          <w:szCs w:val="24"/>
        </w:rPr>
        <w:t>,</w:t>
      </w:r>
      <w:r w:rsidRPr="00C97A0C">
        <w:rPr>
          <w:szCs w:val="24"/>
        </w:rPr>
        <w:t xml:space="preserve"> poz. 1986 z późn. zm</w:t>
      </w:r>
      <w:r>
        <w:rPr>
          <w:szCs w:val="24"/>
        </w:rPr>
        <w:t>.</w:t>
      </w:r>
      <w:r w:rsidRPr="00C97A0C">
        <w:rPr>
          <w:szCs w:val="24"/>
        </w:rPr>
        <w:t>).)</w:t>
      </w:r>
      <w:r w:rsidRPr="00C97A0C">
        <w:rPr>
          <w:b/>
          <w:i/>
          <w:szCs w:val="24"/>
        </w:rPr>
        <w:t xml:space="preserve"> </w:t>
      </w:r>
      <w:r w:rsidRPr="00C97A0C">
        <w:rPr>
          <w:szCs w:val="24"/>
        </w:rPr>
        <w:t>oraz w niniejszej Specyfikacji Istotnych Warunków Zamówienia.</w:t>
      </w:r>
    </w:p>
    <w:p w:rsidR="00BA311E" w:rsidRPr="00C97A0C" w:rsidRDefault="00BA311E" w:rsidP="00BA311E">
      <w:pPr>
        <w:pStyle w:val="Tekstpodstawowy"/>
        <w:spacing w:line="360" w:lineRule="auto"/>
        <w:rPr>
          <w:b/>
          <w:sz w:val="24"/>
          <w:szCs w:val="24"/>
        </w:rPr>
      </w:pPr>
    </w:p>
    <w:p w:rsidR="00BA311E" w:rsidRPr="00C97A0C" w:rsidRDefault="00BA311E" w:rsidP="00BA311E">
      <w:pPr>
        <w:pStyle w:val="Tekstpodstawowy"/>
        <w:spacing w:line="360" w:lineRule="auto"/>
        <w:rPr>
          <w:b/>
          <w:sz w:val="24"/>
          <w:szCs w:val="24"/>
        </w:rPr>
      </w:pPr>
      <w:r w:rsidRPr="00C97A0C">
        <w:rPr>
          <w:b/>
          <w:sz w:val="24"/>
          <w:szCs w:val="24"/>
        </w:rPr>
        <w:t>II. SPOSÓB PRZYGOTOWANIA OFERTY</w:t>
      </w:r>
    </w:p>
    <w:p w:rsidR="00BA311E" w:rsidRPr="00C97A0C" w:rsidRDefault="00BA311E" w:rsidP="00BA311E">
      <w:pPr>
        <w:numPr>
          <w:ilvl w:val="0"/>
          <w:numId w:val="13"/>
        </w:numPr>
        <w:pBdr>
          <w:top w:val="single" w:sz="6" w:space="1" w:color="auto"/>
          <w:left w:val="single" w:sz="6" w:space="1" w:color="auto"/>
          <w:bottom w:val="single" w:sz="6" w:space="1" w:color="auto"/>
          <w:right w:val="single" w:sz="6" w:space="1" w:color="auto"/>
        </w:pBdr>
        <w:jc w:val="both"/>
        <w:rPr>
          <w:szCs w:val="24"/>
        </w:rPr>
      </w:pPr>
      <w:r w:rsidRPr="00C97A0C">
        <w:rPr>
          <w:szCs w:val="24"/>
        </w:rPr>
        <w:t>Ofertę należy przedstawić zgodnie z wymaganiami określonymi w Specyfikacji Istotnych Warunków Zamówienia (zwanej dalej: SIWZ).</w:t>
      </w:r>
    </w:p>
    <w:p w:rsidR="00BA311E" w:rsidRPr="00C97A0C" w:rsidRDefault="00BA311E" w:rsidP="00BA311E">
      <w:pPr>
        <w:numPr>
          <w:ilvl w:val="0"/>
          <w:numId w:val="13"/>
        </w:numPr>
        <w:pBdr>
          <w:top w:val="single" w:sz="6" w:space="1" w:color="auto"/>
          <w:left w:val="single" w:sz="6" w:space="1" w:color="auto"/>
          <w:bottom w:val="single" w:sz="6" w:space="1" w:color="auto"/>
          <w:right w:val="single" w:sz="6" w:space="1" w:color="auto"/>
        </w:pBdr>
        <w:jc w:val="both"/>
        <w:rPr>
          <w:szCs w:val="24"/>
        </w:rPr>
      </w:pPr>
      <w:r w:rsidRPr="00C97A0C">
        <w:rPr>
          <w:szCs w:val="24"/>
        </w:rPr>
        <w:t>Wszelkie koszty związane z przygotowaniem i złożeniem oferty ponoszą Wykonawcy.</w:t>
      </w:r>
    </w:p>
    <w:p w:rsidR="00BA311E" w:rsidRPr="00C97A0C" w:rsidRDefault="00BA311E" w:rsidP="00BA311E">
      <w:pPr>
        <w:numPr>
          <w:ilvl w:val="0"/>
          <w:numId w:val="13"/>
        </w:numPr>
        <w:pBdr>
          <w:top w:val="single" w:sz="6" w:space="1" w:color="auto"/>
          <w:left w:val="single" w:sz="6" w:space="1" w:color="auto"/>
          <w:bottom w:val="single" w:sz="6" w:space="1" w:color="auto"/>
          <w:right w:val="single" w:sz="6" w:space="1" w:color="auto"/>
        </w:pBdr>
        <w:jc w:val="both"/>
        <w:rPr>
          <w:szCs w:val="24"/>
        </w:rPr>
      </w:pPr>
      <w:r w:rsidRPr="00C97A0C">
        <w:rPr>
          <w:szCs w:val="24"/>
        </w:rPr>
        <w:t>Oferta musi być sporządzona w języku polskim, z zachowaniem formy pisemnej pod rygorem nieważności oraz podpisana przez osobę upoważnioną do reprezentowania Wykonawcy na zewnątrz.</w:t>
      </w:r>
    </w:p>
    <w:p w:rsidR="00BA311E" w:rsidRPr="00C97A0C" w:rsidRDefault="00BA311E" w:rsidP="00BA311E">
      <w:pPr>
        <w:numPr>
          <w:ilvl w:val="0"/>
          <w:numId w:val="13"/>
        </w:numPr>
        <w:pBdr>
          <w:top w:val="single" w:sz="6" w:space="1" w:color="auto"/>
          <w:left w:val="single" w:sz="6" w:space="1" w:color="auto"/>
          <w:bottom w:val="single" w:sz="6" w:space="1" w:color="auto"/>
          <w:right w:val="single" w:sz="6" w:space="1" w:color="auto"/>
        </w:pBdr>
        <w:jc w:val="both"/>
        <w:rPr>
          <w:szCs w:val="24"/>
        </w:rPr>
      </w:pPr>
      <w:r w:rsidRPr="00C97A0C">
        <w:rPr>
          <w:szCs w:val="24"/>
        </w:rPr>
        <w:t xml:space="preserve">Ofertę - wraz ze wszystkimi załącznikami - należy umieścić w zamkniętej kopercie, opatrzonej następującymi napisami: </w:t>
      </w:r>
    </w:p>
    <w:p w:rsidR="00BA311E" w:rsidRPr="00C97A0C" w:rsidRDefault="00BA311E" w:rsidP="00BA311E">
      <w:pPr>
        <w:pBdr>
          <w:top w:val="single" w:sz="6" w:space="1" w:color="auto"/>
          <w:left w:val="single" w:sz="6" w:space="1" w:color="auto"/>
          <w:bottom w:val="single" w:sz="6" w:space="1" w:color="auto"/>
          <w:right w:val="single" w:sz="6" w:space="1" w:color="auto"/>
        </w:pBdr>
        <w:ind w:left="360"/>
        <w:jc w:val="both"/>
        <w:rPr>
          <w:szCs w:val="24"/>
        </w:rPr>
      </w:pPr>
      <w:r w:rsidRPr="00C97A0C">
        <w:rPr>
          <w:szCs w:val="24"/>
        </w:rPr>
        <w:t xml:space="preserve">Oferta - przetarg nieograniczony – </w:t>
      </w:r>
      <w:r w:rsidRPr="00C97A0C">
        <w:rPr>
          <w:b/>
          <w:bCs/>
          <w:szCs w:val="24"/>
        </w:rPr>
        <w:t>na sprzedaż podróżnym biletów kartkowych i z elektronicznych kas fiskalnych typu r</w:t>
      </w:r>
      <w:r>
        <w:rPr>
          <w:b/>
          <w:bCs/>
          <w:szCs w:val="24"/>
        </w:rPr>
        <w:t>POS</w:t>
      </w:r>
      <w:r w:rsidRPr="00C97A0C">
        <w:rPr>
          <w:szCs w:val="24"/>
        </w:rPr>
        <w:t xml:space="preserve"> znak: SKMMU.086.</w:t>
      </w:r>
      <w:r w:rsidR="000141DF">
        <w:rPr>
          <w:szCs w:val="24"/>
        </w:rPr>
        <w:t>24</w:t>
      </w:r>
      <w:r w:rsidRPr="00C97A0C">
        <w:rPr>
          <w:szCs w:val="24"/>
        </w:rPr>
        <w:t>.19</w:t>
      </w:r>
    </w:p>
    <w:p w:rsidR="00BA311E" w:rsidRPr="00C97A0C" w:rsidRDefault="00BA311E" w:rsidP="00BA311E">
      <w:pPr>
        <w:pBdr>
          <w:top w:val="single" w:sz="6" w:space="1" w:color="auto"/>
          <w:left w:val="single" w:sz="6" w:space="1" w:color="auto"/>
          <w:bottom w:val="single" w:sz="6" w:space="1" w:color="auto"/>
          <w:right w:val="single" w:sz="6" w:space="1" w:color="auto"/>
        </w:pBdr>
        <w:ind w:left="360"/>
        <w:jc w:val="both"/>
        <w:rPr>
          <w:szCs w:val="24"/>
        </w:rPr>
      </w:pPr>
      <w:r w:rsidRPr="00C97A0C">
        <w:rPr>
          <w:szCs w:val="24"/>
        </w:rPr>
        <w:t>dane wykonawcy (nazwa i siedziba)</w:t>
      </w:r>
    </w:p>
    <w:p w:rsidR="00BA311E" w:rsidRPr="00C97A0C" w:rsidRDefault="00BA311E" w:rsidP="00BA311E">
      <w:pPr>
        <w:pBdr>
          <w:top w:val="single" w:sz="6" w:space="1" w:color="auto"/>
          <w:left w:val="single" w:sz="6" w:space="1" w:color="auto"/>
          <w:bottom w:val="single" w:sz="6" w:space="1" w:color="auto"/>
          <w:right w:val="single" w:sz="6" w:space="1" w:color="auto"/>
        </w:pBdr>
        <w:ind w:left="360"/>
        <w:jc w:val="both"/>
        <w:rPr>
          <w:szCs w:val="24"/>
        </w:rPr>
      </w:pPr>
      <w:r w:rsidRPr="00C97A0C">
        <w:rPr>
          <w:szCs w:val="24"/>
        </w:rPr>
        <w:t>NIE OTWIERAĆ PRZED:</w:t>
      </w:r>
      <w:r>
        <w:rPr>
          <w:szCs w:val="24"/>
        </w:rPr>
        <w:t xml:space="preserve"> </w:t>
      </w:r>
      <w:r w:rsidR="00A17BEC">
        <w:rPr>
          <w:szCs w:val="24"/>
        </w:rPr>
        <w:t>17 maja</w:t>
      </w:r>
      <w:r w:rsidRPr="00C97A0C">
        <w:rPr>
          <w:szCs w:val="24"/>
        </w:rPr>
        <w:t xml:space="preserve"> 2019 r. GODZ. 11:00</w:t>
      </w:r>
    </w:p>
    <w:p w:rsidR="00BA311E" w:rsidRPr="00C97A0C" w:rsidRDefault="00BA311E" w:rsidP="00BA311E">
      <w:pPr>
        <w:pBdr>
          <w:top w:val="single" w:sz="6" w:space="1" w:color="auto"/>
          <w:left w:val="single" w:sz="6" w:space="1" w:color="auto"/>
          <w:bottom w:val="single" w:sz="6" w:space="1" w:color="auto"/>
          <w:right w:val="single" w:sz="6" w:space="1" w:color="auto"/>
        </w:pBdr>
        <w:ind w:left="360"/>
        <w:jc w:val="both"/>
        <w:rPr>
          <w:szCs w:val="24"/>
        </w:rPr>
      </w:pPr>
      <w:r w:rsidRPr="00C97A0C">
        <w:rPr>
          <w:szCs w:val="24"/>
        </w:rPr>
        <w:t>Zamknięcie koperty powinno wykluczać możliwość przypadkowego jej otwarcia.</w:t>
      </w:r>
    </w:p>
    <w:p w:rsidR="00BA311E" w:rsidRPr="00C97A0C" w:rsidRDefault="00BA311E" w:rsidP="00BA311E">
      <w:pPr>
        <w:pBdr>
          <w:top w:val="single" w:sz="6" w:space="1" w:color="auto"/>
          <w:left w:val="single" w:sz="6" w:space="1" w:color="auto"/>
          <w:bottom w:val="single" w:sz="6" w:space="1" w:color="auto"/>
          <w:right w:val="single" w:sz="6" w:space="1" w:color="auto"/>
        </w:pBdr>
        <w:ind w:left="360"/>
        <w:jc w:val="both"/>
        <w:rPr>
          <w:szCs w:val="24"/>
        </w:rPr>
      </w:pPr>
      <w:r w:rsidRPr="00C97A0C">
        <w:rPr>
          <w:szCs w:val="24"/>
        </w:rPr>
        <w:t xml:space="preserve">UWAGA: </w:t>
      </w:r>
    </w:p>
    <w:p w:rsidR="00BA311E" w:rsidRPr="00C97A0C" w:rsidRDefault="00BA311E" w:rsidP="00BA311E">
      <w:pPr>
        <w:pBdr>
          <w:top w:val="single" w:sz="6" w:space="1" w:color="auto"/>
          <w:left w:val="single" w:sz="6" w:space="1" w:color="auto"/>
          <w:bottom w:val="single" w:sz="6" w:space="1" w:color="auto"/>
          <w:right w:val="single" w:sz="6" w:space="1" w:color="auto"/>
        </w:pBdr>
        <w:ind w:left="360"/>
        <w:jc w:val="both"/>
        <w:rPr>
          <w:szCs w:val="24"/>
        </w:rPr>
      </w:pPr>
      <w:r w:rsidRPr="00C97A0C">
        <w:rPr>
          <w:szCs w:val="24"/>
        </w:rPr>
        <w:t xml:space="preserve">Wykonawca może złożyć tylko jedną ofertę. </w:t>
      </w:r>
    </w:p>
    <w:p w:rsidR="00BA311E" w:rsidRPr="00C97A0C" w:rsidRDefault="00BA311E" w:rsidP="00BA311E">
      <w:pPr>
        <w:pBdr>
          <w:top w:val="single" w:sz="6" w:space="1" w:color="auto"/>
          <w:left w:val="single" w:sz="6" w:space="1" w:color="auto"/>
          <w:bottom w:val="single" w:sz="6" w:space="1" w:color="auto"/>
          <w:right w:val="single" w:sz="6" w:space="1" w:color="auto"/>
        </w:pBdr>
        <w:ind w:left="360"/>
        <w:jc w:val="both"/>
        <w:rPr>
          <w:szCs w:val="24"/>
        </w:rPr>
      </w:pPr>
      <w:r w:rsidRPr="00C97A0C">
        <w:rPr>
          <w:szCs w:val="24"/>
        </w:rPr>
        <w:t xml:space="preserve">Niedopuszczalne jest składanie ofert wariantowych  </w:t>
      </w:r>
    </w:p>
    <w:p w:rsidR="00BA311E" w:rsidRPr="00C97A0C" w:rsidRDefault="00BA311E" w:rsidP="00BA311E">
      <w:pPr>
        <w:pBdr>
          <w:top w:val="single" w:sz="6" w:space="1" w:color="auto"/>
          <w:left w:val="single" w:sz="6" w:space="1" w:color="auto"/>
          <w:bottom w:val="single" w:sz="6" w:space="1" w:color="auto"/>
          <w:right w:val="single" w:sz="6" w:space="1" w:color="auto"/>
        </w:pBdr>
        <w:ind w:left="360"/>
        <w:jc w:val="both"/>
        <w:rPr>
          <w:szCs w:val="24"/>
        </w:rPr>
      </w:pPr>
      <w:r w:rsidRPr="00C97A0C">
        <w:rPr>
          <w:szCs w:val="24"/>
        </w:rPr>
        <w:t>Zamawiający nie przewiduje możliwość udzielenia zamówień uzupełniających.</w:t>
      </w:r>
    </w:p>
    <w:p w:rsidR="00BA311E" w:rsidRPr="00C97A0C" w:rsidRDefault="00BA311E" w:rsidP="00BA311E">
      <w:pPr>
        <w:spacing w:line="360" w:lineRule="auto"/>
        <w:jc w:val="both"/>
        <w:rPr>
          <w:b/>
          <w:szCs w:val="24"/>
        </w:rPr>
      </w:pPr>
    </w:p>
    <w:p w:rsidR="00BA311E" w:rsidRPr="00C97A0C" w:rsidRDefault="00BA311E" w:rsidP="00BA311E">
      <w:pPr>
        <w:numPr>
          <w:ilvl w:val="0"/>
          <w:numId w:val="13"/>
        </w:numPr>
        <w:spacing w:line="360" w:lineRule="auto"/>
        <w:ind w:left="567" w:right="289" w:hanging="567"/>
        <w:jc w:val="both"/>
        <w:rPr>
          <w:szCs w:val="24"/>
        </w:rPr>
      </w:pPr>
      <w:r w:rsidRPr="00C97A0C">
        <w:rPr>
          <w:szCs w:val="24"/>
        </w:rPr>
        <w:t>Wykonawca jest zobowiązany dołączyć do oferty następujące dokumenty stanowiące potwierdzenie spełniania niżej wymienionych warunków: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8"/>
        <w:gridCol w:w="4463"/>
        <w:gridCol w:w="4463"/>
      </w:tblGrid>
      <w:tr w:rsidR="00BA311E" w:rsidRPr="00C97A0C" w:rsidTr="00CE6F7A">
        <w:trPr>
          <w:jc w:val="center"/>
        </w:trPr>
        <w:tc>
          <w:tcPr>
            <w:tcW w:w="0" w:type="auto"/>
          </w:tcPr>
          <w:p w:rsidR="00BA311E" w:rsidRPr="00C97A0C" w:rsidRDefault="00BA311E" w:rsidP="00CE6F7A">
            <w:pPr>
              <w:spacing w:line="360" w:lineRule="auto"/>
              <w:jc w:val="center"/>
              <w:rPr>
                <w:szCs w:val="24"/>
              </w:rPr>
            </w:pPr>
            <w:r w:rsidRPr="00C97A0C">
              <w:rPr>
                <w:szCs w:val="24"/>
              </w:rPr>
              <w:t>Lp.</w:t>
            </w:r>
          </w:p>
        </w:tc>
        <w:tc>
          <w:tcPr>
            <w:tcW w:w="0" w:type="auto"/>
          </w:tcPr>
          <w:p w:rsidR="00BA311E" w:rsidRPr="00C97A0C" w:rsidRDefault="00BA311E" w:rsidP="00CE6F7A">
            <w:pPr>
              <w:spacing w:line="360" w:lineRule="auto"/>
              <w:jc w:val="center"/>
              <w:rPr>
                <w:szCs w:val="24"/>
              </w:rPr>
            </w:pPr>
            <w:r w:rsidRPr="00C97A0C">
              <w:rPr>
                <w:szCs w:val="24"/>
              </w:rPr>
              <w:t>Warunek</w:t>
            </w:r>
          </w:p>
        </w:tc>
        <w:tc>
          <w:tcPr>
            <w:tcW w:w="0" w:type="auto"/>
          </w:tcPr>
          <w:p w:rsidR="00BA311E" w:rsidRPr="00C97A0C" w:rsidRDefault="00BA311E" w:rsidP="00CE6F7A">
            <w:pPr>
              <w:spacing w:line="360" w:lineRule="auto"/>
              <w:jc w:val="center"/>
              <w:rPr>
                <w:szCs w:val="24"/>
              </w:rPr>
            </w:pPr>
            <w:r w:rsidRPr="00C97A0C">
              <w:rPr>
                <w:szCs w:val="24"/>
              </w:rPr>
              <w:t>Potwierdzenie spełniania warunku</w:t>
            </w:r>
          </w:p>
        </w:tc>
      </w:tr>
      <w:tr w:rsidR="00BA311E" w:rsidRPr="00C97A0C" w:rsidTr="00CE6F7A">
        <w:trPr>
          <w:jc w:val="center"/>
        </w:trPr>
        <w:tc>
          <w:tcPr>
            <w:tcW w:w="0" w:type="auto"/>
          </w:tcPr>
          <w:p w:rsidR="00BA311E" w:rsidRPr="00C97A0C" w:rsidRDefault="00BA311E" w:rsidP="00CE6F7A">
            <w:pPr>
              <w:spacing w:line="360" w:lineRule="auto"/>
              <w:jc w:val="center"/>
              <w:rPr>
                <w:szCs w:val="24"/>
              </w:rPr>
            </w:pPr>
            <w:r w:rsidRPr="00C97A0C">
              <w:rPr>
                <w:szCs w:val="24"/>
              </w:rPr>
              <w:t>1.</w:t>
            </w:r>
          </w:p>
        </w:tc>
        <w:tc>
          <w:tcPr>
            <w:tcW w:w="0" w:type="auto"/>
          </w:tcPr>
          <w:p w:rsidR="00BA311E" w:rsidRPr="00C97A0C" w:rsidRDefault="00BA311E" w:rsidP="00CE6F7A">
            <w:pPr>
              <w:rPr>
                <w:szCs w:val="24"/>
              </w:rPr>
            </w:pPr>
            <w:r w:rsidRPr="00C97A0C">
              <w:rPr>
                <w:szCs w:val="24"/>
              </w:rPr>
              <w:t>Wykonawca musi być uprawniony do występowania w obrocie prawnym zgodnie z wymaganiami ustawowymi.</w:t>
            </w:r>
          </w:p>
          <w:p w:rsidR="00BA311E" w:rsidRPr="00C97A0C" w:rsidRDefault="00BA311E" w:rsidP="00CE6F7A">
            <w:pPr>
              <w:spacing w:line="360" w:lineRule="auto"/>
              <w:jc w:val="both"/>
              <w:rPr>
                <w:szCs w:val="24"/>
              </w:rPr>
            </w:pPr>
          </w:p>
        </w:tc>
        <w:tc>
          <w:tcPr>
            <w:tcW w:w="0" w:type="auto"/>
          </w:tcPr>
          <w:p w:rsidR="00BA311E" w:rsidRPr="00C97A0C" w:rsidRDefault="00BA311E" w:rsidP="00CE6F7A">
            <w:pPr>
              <w:jc w:val="both"/>
              <w:rPr>
                <w:b/>
                <w:szCs w:val="24"/>
              </w:rPr>
            </w:pPr>
            <w:r w:rsidRPr="00C97A0C">
              <w:rPr>
                <w:b/>
                <w:szCs w:val="24"/>
                <w:u w:val="single"/>
              </w:rPr>
              <w:t>Aktualny</w:t>
            </w:r>
            <w:r w:rsidRPr="00C97A0C">
              <w:rPr>
                <w:szCs w:val="24"/>
              </w:rPr>
              <w:t xml:space="preserve"> odpis z właściwego rejestru lub wydruk informacji odpowiadającej odpisowi aktualnemu z Rejestru Przedsiębiorców – pobranej na podstawie art. 4 ust. 4aa Ustawy o Krajowym Rejestrze Sądowym albo wydruk z CEiDG, jeżeli odrębne przepisy </w:t>
            </w:r>
            <w:r w:rsidRPr="00C97A0C">
              <w:rPr>
                <w:szCs w:val="24"/>
              </w:rPr>
              <w:lastRenderedPageBreak/>
              <w:t xml:space="preserve">wymagają wpisu do rejestru lub ewidencji,  w celu wykazania braku podstaw do wykluczenia Wykonawcy w oparciu w </w:t>
            </w:r>
            <w:r w:rsidRPr="00C97A0C">
              <w:rPr>
                <w:bCs/>
                <w:szCs w:val="24"/>
              </w:rPr>
              <w:t>§</w:t>
            </w:r>
            <w:r w:rsidRPr="00C97A0C">
              <w:rPr>
                <w:szCs w:val="24"/>
              </w:rPr>
              <w:t xml:space="preserve">13 ust. 1 pkt 2 Regulaminu udzielania przez PKP Szybka Kolej Miejska w Trójmieście Sp. z o.o.  zamówień sektorowych podprogowych na roboty budowlane, dostawy i usługi a w stosunku do osób fizycznych oświadczenie w zakresie </w:t>
            </w:r>
            <w:r w:rsidRPr="00C97A0C">
              <w:rPr>
                <w:bCs/>
                <w:szCs w:val="24"/>
              </w:rPr>
              <w:t>§</w:t>
            </w:r>
            <w:r w:rsidRPr="00C97A0C">
              <w:rPr>
                <w:szCs w:val="24"/>
              </w:rPr>
              <w:t>13 ust. 1 pkt 2 ww. Regulaminu</w:t>
            </w:r>
            <w:r>
              <w:rPr>
                <w:szCs w:val="24"/>
              </w:rPr>
              <w:t>.</w:t>
            </w:r>
          </w:p>
        </w:tc>
      </w:tr>
      <w:tr w:rsidR="00BA311E" w:rsidRPr="00C97A0C" w:rsidTr="00CE6F7A">
        <w:trPr>
          <w:jc w:val="center"/>
        </w:trPr>
        <w:tc>
          <w:tcPr>
            <w:tcW w:w="0" w:type="auto"/>
          </w:tcPr>
          <w:p w:rsidR="00BA311E" w:rsidRPr="00C97A0C" w:rsidRDefault="00BA311E" w:rsidP="00CE6F7A">
            <w:pPr>
              <w:spacing w:line="360" w:lineRule="auto"/>
              <w:jc w:val="center"/>
              <w:rPr>
                <w:szCs w:val="24"/>
              </w:rPr>
            </w:pPr>
            <w:r w:rsidRPr="00C97A0C">
              <w:rPr>
                <w:szCs w:val="24"/>
              </w:rPr>
              <w:lastRenderedPageBreak/>
              <w:t>2.</w:t>
            </w:r>
          </w:p>
        </w:tc>
        <w:tc>
          <w:tcPr>
            <w:tcW w:w="0" w:type="auto"/>
          </w:tcPr>
          <w:p w:rsidR="00BA311E" w:rsidRPr="00C97A0C" w:rsidRDefault="00BA311E" w:rsidP="00CE6F7A">
            <w:pPr>
              <w:rPr>
                <w:szCs w:val="24"/>
              </w:rPr>
            </w:pPr>
            <w:r w:rsidRPr="00C97A0C">
              <w:rPr>
                <w:szCs w:val="24"/>
              </w:rPr>
              <w:t>W przypadku podmiotów występujących wspólnie.</w:t>
            </w:r>
          </w:p>
        </w:tc>
        <w:tc>
          <w:tcPr>
            <w:tcW w:w="0" w:type="auto"/>
          </w:tcPr>
          <w:p w:rsidR="00BA311E" w:rsidRPr="00C97A0C" w:rsidRDefault="00BA311E" w:rsidP="00CE6F7A">
            <w:pPr>
              <w:spacing w:line="360" w:lineRule="auto"/>
              <w:jc w:val="both"/>
              <w:rPr>
                <w:szCs w:val="24"/>
              </w:rPr>
            </w:pPr>
            <w:r w:rsidRPr="00C97A0C">
              <w:rPr>
                <w:szCs w:val="24"/>
              </w:rPr>
              <w:t>Pełnomocnictwo sygnatariusza</w:t>
            </w:r>
            <w:r>
              <w:rPr>
                <w:szCs w:val="24"/>
              </w:rPr>
              <w:t>.</w:t>
            </w:r>
          </w:p>
        </w:tc>
      </w:tr>
      <w:tr w:rsidR="00BA311E" w:rsidRPr="00C97A0C" w:rsidTr="00CE6F7A">
        <w:trPr>
          <w:jc w:val="center"/>
        </w:trPr>
        <w:tc>
          <w:tcPr>
            <w:tcW w:w="0" w:type="auto"/>
          </w:tcPr>
          <w:p w:rsidR="00BA311E" w:rsidRPr="00C97A0C" w:rsidRDefault="00BA311E" w:rsidP="00CE6F7A">
            <w:pPr>
              <w:spacing w:line="360" w:lineRule="auto"/>
              <w:jc w:val="center"/>
              <w:rPr>
                <w:szCs w:val="24"/>
              </w:rPr>
            </w:pPr>
            <w:r w:rsidRPr="00C97A0C">
              <w:rPr>
                <w:szCs w:val="24"/>
              </w:rPr>
              <w:t>3.</w:t>
            </w:r>
          </w:p>
        </w:tc>
        <w:tc>
          <w:tcPr>
            <w:tcW w:w="0" w:type="auto"/>
          </w:tcPr>
          <w:p w:rsidR="00BA311E" w:rsidRPr="00C97A0C" w:rsidRDefault="00BA311E" w:rsidP="00CE6F7A">
            <w:pPr>
              <w:ind w:right="289"/>
              <w:jc w:val="both"/>
              <w:rPr>
                <w:szCs w:val="24"/>
              </w:rPr>
            </w:pPr>
            <w:r w:rsidRPr="00C97A0C">
              <w:rPr>
                <w:szCs w:val="24"/>
              </w:rPr>
              <w:t>Wypełniony Formularz  oferty.</w:t>
            </w:r>
          </w:p>
        </w:tc>
        <w:tc>
          <w:tcPr>
            <w:tcW w:w="0" w:type="auto"/>
          </w:tcPr>
          <w:p w:rsidR="00BA311E" w:rsidRPr="00C97A0C" w:rsidRDefault="00BA311E" w:rsidP="00CE6F7A">
            <w:pPr>
              <w:rPr>
                <w:szCs w:val="24"/>
              </w:rPr>
            </w:pPr>
            <w:r w:rsidRPr="00C97A0C">
              <w:rPr>
                <w:szCs w:val="24"/>
              </w:rPr>
              <w:t>Załącznik nr 1 do SIWZ</w:t>
            </w:r>
            <w:r>
              <w:rPr>
                <w:szCs w:val="24"/>
              </w:rPr>
              <w:t>.</w:t>
            </w:r>
            <w:r w:rsidRPr="00C97A0C">
              <w:rPr>
                <w:szCs w:val="24"/>
              </w:rPr>
              <w:t xml:space="preserve"> </w:t>
            </w:r>
          </w:p>
        </w:tc>
      </w:tr>
      <w:tr w:rsidR="00BA311E" w:rsidRPr="00C97A0C" w:rsidTr="00CE6F7A">
        <w:trPr>
          <w:jc w:val="center"/>
        </w:trPr>
        <w:tc>
          <w:tcPr>
            <w:tcW w:w="0" w:type="auto"/>
          </w:tcPr>
          <w:p w:rsidR="00BA311E" w:rsidRPr="00C97A0C" w:rsidRDefault="00BA311E" w:rsidP="00CE6F7A">
            <w:pPr>
              <w:spacing w:line="360" w:lineRule="auto"/>
              <w:jc w:val="center"/>
              <w:rPr>
                <w:szCs w:val="24"/>
              </w:rPr>
            </w:pPr>
            <w:r w:rsidRPr="00C97A0C">
              <w:rPr>
                <w:szCs w:val="24"/>
              </w:rPr>
              <w:t>4.</w:t>
            </w:r>
          </w:p>
        </w:tc>
        <w:tc>
          <w:tcPr>
            <w:tcW w:w="0" w:type="auto"/>
          </w:tcPr>
          <w:p w:rsidR="00BA311E" w:rsidRPr="00C97A0C" w:rsidRDefault="00BA311E" w:rsidP="00CE6F7A">
            <w:pPr>
              <w:rPr>
                <w:b/>
                <w:szCs w:val="24"/>
              </w:rPr>
            </w:pPr>
            <w:r w:rsidRPr="00C97A0C">
              <w:rPr>
                <w:szCs w:val="24"/>
              </w:rPr>
              <w:t xml:space="preserve">Wykonawca musi spełniać wymagania określone w § 11 ust.1 Regulaminu udzielania przez PKP Szybka Kolej Miejska w Trójmieście Sp. z o.o.  zamówień sektorowych podprogowych na roboty budowlane, dostawy i usługi, o których mowa w </w:t>
            </w:r>
            <w:r>
              <w:rPr>
                <w:szCs w:val="24"/>
              </w:rPr>
              <w:t>a</w:t>
            </w:r>
            <w:r w:rsidRPr="00C97A0C">
              <w:rPr>
                <w:szCs w:val="24"/>
              </w:rPr>
              <w:t xml:space="preserve">rt. 132 ustawy </w:t>
            </w:r>
            <w:r>
              <w:rPr>
                <w:szCs w:val="24"/>
              </w:rPr>
              <w:t>P</w:t>
            </w:r>
            <w:r w:rsidRPr="00C97A0C">
              <w:rPr>
                <w:szCs w:val="24"/>
              </w:rPr>
              <w:t>rawo zamówień publicznych.</w:t>
            </w:r>
          </w:p>
        </w:tc>
        <w:tc>
          <w:tcPr>
            <w:tcW w:w="0" w:type="auto"/>
          </w:tcPr>
          <w:p w:rsidR="00BA311E" w:rsidRPr="00C97A0C" w:rsidRDefault="00BA311E" w:rsidP="00CE6F7A">
            <w:pPr>
              <w:rPr>
                <w:szCs w:val="24"/>
              </w:rPr>
            </w:pPr>
            <w:r w:rsidRPr="00C97A0C">
              <w:rPr>
                <w:szCs w:val="24"/>
              </w:rPr>
              <w:t>Pisemne oświadczenie Wykonawcy potwierdzające spełnianie tego warunku -  Załącznik nr 2 do SIWZ</w:t>
            </w:r>
            <w:r>
              <w:rPr>
                <w:szCs w:val="24"/>
              </w:rPr>
              <w:t>.</w:t>
            </w:r>
          </w:p>
          <w:p w:rsidR="00BA311E" w:rsidRPr="00C97A0C" w:rsidRDefault="00BA311E" w:rsidP="00CE6F7A">
            <w:pPr>
              <w:spacing w:line="360" w:lineRule="auto"/>
              <w:jc w:val="both"/>
              <w:rPr>
                <w:szCs w:val="24"/>
              </w:rPr>
            </w:pPr>
          </w:p>
        </w:tc>
      </w:tr>
      <w:tr w:rsidR="00BA311E" w:rsidRPr="00C97A0C" w:rsidTr="00CE6F7A">
        <w:trPr>
          <w:jc w:val="center"/>
        </w:trPr>
        <w:tc>
          <w:tcPr>
            <w:tcW w:w="0" w:type="auto"/>
          </w:tcPr>
          <w:p w:rsidR="00BA311E" w:rsidRPr="00C97A0C" w:rsidRDefault="00BA311E" w:rsidP="00CE6F7A">
            <w:pPr>
              <w:spacing w:line="360" w:lineRule="auto"/>
              <w:jc w:val="center"/>
              <w:rPr>
                <w:szCs w:val="24"/>
              </w:rPr>
            </w:pPr>
            <w:r>
              <w:rPr>
                <w:szCs w:val="24"/>
              </w:rPr>
              <w:t>5.</w:t>
            </w:r>
          </w:p>
        </w:tc>
        <w:tc>
          <w:tcPr>
            <w:tcW w:w="0" w:type="auto"/>
          </w:tcPr>
          <w:p w:rsidR="00BA311E" w:rsidRPr="00C97A0C" w:rsidRDefault="00BA311E" w:rsidP="00CE6F7A">
            <w:pPr>
              <w:rPr>
                <w:bCs/>
                <w:szCs w:val="24"/>
              </w:rPr>
            </w:pPr>
            <w:r w:rsidRPr="00C97A0C">
              <w:rPr>
                <w:szCs w:val="24"/>
              </w:rPr>
              <w:t>W zakresie sytuacji ekonomicznej i finansowej Wykonawca musi wykazać że posiada</w:t>
            </w:r>
            <w:r w:rsidRPr="00C97A0C">
              <w:rPr>
                <w:bCs/>
                <w:szCs w:val="24"/>
              </w:rPr>
              <w:t xml:space="preserve"> środki finansowe lub zdolność kredytową w wysokości  nie mniejszej niż:</w:t>
            </w:r>
          </w:p>
          <w:p w:rsidR="00BA311E" w:rsidRPr="00C97A0C" w:rsidRDefault="00BA311E" w:rsidP="00CE6F7A">
            <w:pPr>
              <w:rPr>
                <w:bCs/>
                <w:szCs w:val="24"/>
              </w:rPr>
            </w:pPr>
            <w:r w:rsidRPr="00C97A0C">
              <w:rPr>
                <w:bCs/>
                <w:szCs w:val="24"/>
              </w:rPr>
              <w:t>Zadanie 1- 13.500 zł</w:t>
            </w:r>
          </w:p>
          <w:p w:rsidR="00BA311E" w:rsidRDefault="00BA311E" w:rsidP="00CE6F7A">
            <w:pPr>
              <w:rPr>
                <w:bCs/>
                <w:szCs w:val="24"/>
              </w:rPr>
            </w:pPr>
            <w:r w:rsidRPr="00C97A0C">
              <w:rPr>
                <w:bCs/>
                <w:szCs w:val="24"/>
              </w:rPr>
              <w:t xml:space="preserve">Zadanie 2- </w:t>
            </w:r>
            <w:r w:rsidR="009F637E">
              <w:rPr>
                <w:bCs/>
                <w:szCs w:val="24"/>
              </w:rPr>
              <w:t>18</w:t>
            </w:r>
            <w:r w:rsidRPr="00C97A0C">
              <w:rPr>
                <w:bCs/>
                <w:szCs w:val="24"/>
              </w:rPr>
              <w:t>.000 zł</w:t>
            </w:r>
          </w:p>
          <w:p w:rsidR="009F637E" w:rsidRDefault="009F637E" w:rsidP="00CE6F7A">
            <w:pPr>
              <w:rPr>
                <w:bCs/>
                <w:szCs w:val="24"/>
              </w:rPr>
            </w:pPr>
            <w:r>
              <w:rPr>
                <w:bCs/>
                <w:szCs w:val="24"/>
              </w:rPr>
              <w:t>Zadanie 3- 13.500 zł</w:t>
            </w:r>
          </w:p>
          <w:p w:rsidR="009F637E" w:rsidRDefault="009F637E" w:rsidP="00CE6F7A">
            <w:pPr>
              <w:rPr>
                <w:bCs/>
                <w:szCs w:val="24"/>
              </w:rPr>
            </w:pPr>
            <w:r>
              <w:rPr>
                <w:bCs/>
                <w:szCs w:val="24"/>
              </w:rPr>
              <w:t>Zadanie 4- 13.500 zł</w:t>
            </w:r>
          </w:p>
          <w:p w:rsidR="009F637E" w:rsidRPr="00C97A0C" w:rsidRDefault="009F637E" w:rsidP="00CE6F7A">
            <w:pPr>
              <w:rPr>
                <w:bCs/>
                <w:szCs w:val="24"/>
              </w:rPr>
            </w:pPr>
            <w:r>
              <w:rPr>
                <w:bCs/>
                <w:szCs w:val="24"/>
              </w:rPr>
              <w:t>Zadanie 5- 13.500 zł</w:t>
            </w:r>
          </w:p>
          <w:p w:rsidR="00BA311E" w:rsidRPr="00C97A0C" w:rsidRDefault="00BA311E" w:rsidP="00CE6F7A">
            <w:pPr>
              <w:rPr>
                <w:szCs w:val="24"/>
              </w:rPr>
            </w:pPr>
            <w:r w:rsidRPr="00C97A0C">
              <w:rPr>
                <w:bCs/>
                <w:szCs w:val="24"/>
              </w:rPr>
              <w:t>Uwaga: Wykonawca składający ofertę na więcej niż jedno zadanie musi wykazać, że posiada środki finansowe lub zdolność kredytową w wysokości nie mniejszej niż suma wartości zadań, na które składa ofertę.</w:t>
            </w:r>
          </w:p>
        </w:tc>
        <w:tc>
          <w:tcPr>
            <w:tcW w:w="0" w:type="auto"/>
          </w:tcPr>
          <w:p w:rsidR="00BA311E" w:rsidRPr="00C97A0C" w:rsidRDefault="00BA311E" w:rsidP="00CE6F7A">
            <w:pPr>
              <w:rPr>
                <w:szCs w:val="24"/>
              </w:rPr>
            </w:pPr>
            <w:r w:rsidRPr="00C97A0C">
              <w:rPr>
                <w:szCs w:val="24"/>
              </w:rPr>
              <w:t>Zamawiający wymaga złożenia informacji banku lub spółdzielczej kasy oszczędnościowo - kredytowej, potwierdzającej wysokość posiadanych środków finansowych lub zdolność kredytową Wykonawcy, w okresie nie wcześniejszym niż 1 miesiąc przed upływem terminu składania ofert</w:t>
            </w:r>
            <w:r>
              <w:rPr>
                <w:szCs w:val="24"/>
              </w:rPr>
              <w:t>.</w:t>
            </w:r>
            <w:r w:rsidRPr="00C97A0C">
              <w:rPr>
                <w:szCs w:val="24"/>
              </w:rPr>
              <w:t xml:space="preserve"> </w:t>
            </w:r>
          </w:p>
          <w:p w:rsidR="00BA311E" w:rsidRPr="00C97A0C" w:rsidRDefault="00BA311E" w:rsidP="00CE6F7A">
            <w:pPr>
              <w:rPr>
                <w:szCs w:val="24"/>
              </w:rPr>
            </w:pPr>
            <w:r w:rsidRPr="00C97A0C">
              <w:rPr>
                <w:szCs w:val="24"/>
              </w:rPr>
              <w:t xml:space="preserve"> </w:t>
            </w:r>
          </w:p>
        </w:tc>
      </w:tr>
      <w:tr w:rsidR="00BA311E" w:rsidRPr="00C97A0C" w:rsidTr="00CE6F7A">
        <w:trPr>
          <w:jc w:val="center"/>
        </w:trPr>
        <w:tc>
          <w:tcPr>
            <w:tcW w:w="0" w:type="auto"/>
          </w:tcPr>
          <w:p w:rsidR="00BA311E" w:rsidRPr="00C97A0C" w:rsidRDefault="00BA311E" w:rsidP="00CE6F7A">
            <w:pPr>
              <w:spacing w:line="360" w:lineRule="auto"/>
              <w:jc w:val="center"/>
              <w:rPr>
                <w:szCs w:val="24"/>
              </w:rPr>
            </w:pPr>
            <w:r>
              <w:rPr>
                <w:szCs w:val="24"/>
              </w:rPr>
              <w:t>6.</w:t>
            </w:r>
          </w:p>
        </w:tc>
        <w:tc>
          <w:tcPr>
            <w:tcW w:w="0" w:type="auto"/>
          </w:tcPr>
          <w:p w:rsidR="00BA311E" w:rsidRPr="00C97A0C" w:rsidRDefault="00BA311E" w:rsidP="00CE6F7A">
            <w:pPr>
              <w:rPr>
                <w:szCs w:val="24"/>
              </w:rPr>
            </w:pPr>
            <w:r w:rsidRPr="00C97A0C">
              <w:rPr>
                <w:szCs w:val="24"/>
              </w:rPr>
              <w:t>W zakresie sytuacji ekonomicznej i finansowej Wykonawca musi wykazać że posiada aktualne ubezpieczenie od odpowiedzialności cywilnej w zakresie prowadzonej działalności związanej z przedmiotem zamówienia na sumę ubezpieczeniową nie mniejszą niż:</w:t>
            </w:r>
          </w:p>
          <w:p w:rsidR="00BA311E" w:rsidRPr="00C97A0C" w:rsidRDefault="00BA311E" w:rsidP="00CE6F7A">
            <w:pPr>
              <w:rPr>
                <w:szCs w:val="24"/>
              </w:rPr>
            </w:pPr>
            <w:r w:rsidRPr="00C97A0C">
              <w:rPr>
                <w:szCs w:val="24"/>
              </w:rPr>
              <w:t xml:space="preserve">Zadanie 1- </w:t>
            </w:r>
            <w:r w:rsidR="00E30168">
              <w:rPr>
                <w:szCs w:val="24"/>
              </w:rPr>
              <w:t xml:space="preserve">  </w:t>
            </w:r>
            <w:r w:rsidRPr="00C97A0C">
              <w:rPr>
                <w:szCs w:val="24"/>
              </w:rPr>
              <w:t>13.500 zł</w:t>
            </w:r>
          </w:p>
          <w:p w:rsidR="00BA311E" w:rsidRDefault="00BA311E" w:rsidP="00CE6F7A">
            <w:pPr>
              <w:rPr>
                <w:szCs w:val="24"/>
              </w:rPr>
            </w:pPr>
            <w:r w:rsidRPr="00C97A0C">
              <w:rPr>
                <w:szCs w:val="24"/>
              </w:rPr>
              <w:t xml:space="preserve">Zadanie 2- </w:t>
            </w:r>
            <w:r w:rsidR="00E30168">
              <w:rPr>
                <w:szCs w:val="24"/>
              </w:rPr>
              <w:t xml:space="preserve">  </w:t>
            </w:r>
            <w:r w:rsidR="009F637E">
              <w:rPr>
                <w:szCs w:val="24"/>
              </w:rPr>
              <w:t>18</w:t>
            </w:r>
            <w:r w:rsidRPr="00C97A0C">
              <w:rPr>
                <w:szCs w:val="24"/>
              </w:rPr>
              <w:t>.000 zł</w:t>
            </w:r>
          </w:p>
          <w:p w:rsidR="00E30168" w:rsidRDefault="00E30168" w:rsidP="00CE6F7A">
            <w:pPr>
              <w:rPr>
                <w:szCs w:val="24"/>
              </w:rPr>
            </w:pPr>
            <w:r>
              <w:rPr>
                <w:szCs w:val="24"/>
              </w:rPr>
              <w:t>Zadanie 3 – 13.500 zł</w:t>
            </w:r>
          </w:p>
          <w:p w:rsidR="00E30168" w:rsidRDefault="00E30168" w:rsidP="00CE6F7A">
            <w:pPr>
              <w:rPr>
                <w:szCs w:val="24"/>
              </w:rPr>
            </w:pPr>
            <w:r>
              <w:rPr>
                <w:szCs w:val="24"/>
              </w:rPr>
              <w:t>Zadanie 4 – 13.500 zł</w:t>
            </w:r>
          </w:p>
          <w:p w:rsidR="00E30168" w:rsidRPr="00C97A0C" w:rsidRDefault="00E30168" w:rsidP="00CE6F7A">
            <w:pPr>
              <w:rPr>
                <w:szCs w:val="24"/>
              </w:rPr>
            </w:pPr>
            <w:r>
              <w:rPr>
                <w:szCs w:val="24"/>
              </w:rPr>
              <w:t>Zadanie 5 – 13.500 zł</w:t>
            </w:r>
          </w:p>
          <w:p w:rsidR="00BA311E" w:rsidRPr="00C97A0C" w:rsidRDefault="00BA311E" w:rsidP="00CE6F7A">
            <w:pPr>
              <w:rPr>
                <w:szCs w:val="24"/>
              </w:rPr>
            </w:pPr>
            <w:r w:rsidRPr="00C97A0C">
              <w:rPr>
                <w:szCs w:val="24"/>
              </w:rPr>
              <w:t xml:space="preserve">Uwaga: Wykonawca składający ofertę na więcej niż jedno zadanie musi wykazać, że posiada aktualne ubezpieczenie od </w:t>
            </w:r>
            <w:r w:rsidRPr="00C97A0C">
              <w:rPr>
                <w:szCs w:val="24"/>
              </w:rPr>
              <w:lastRenderedPageBreak/>
              <w:t>odpowiedzialności cywilnej w zakresie prowadzonej działalności związanej z przedmiotem zamówienia na sumę nie mniejszą niż suma wartości zadań, na które składa ofertę.</w:t>
            </w:r>
          </w:p>
        </w:tc>
        <w:tc>
          <w:tcPr>
            <w:tcW w:w="0" w:type="auto"/>
          </w:tcPr>
          <w:p w:rsidR="00BA311E" w:rsidRPr="00C97A0C" w:rsidRDefault="00BA311E" w:rsidP="00CE6F7A">
            <w:pPr>
              <w:rPr>
                <w:szCs w:val="24"/>
              </w:rPr>
            </w:pPr>
            <w:r w:rsidRPr="00C97A0C">
              <w:rPr>
                <w:szCs w:val="24"/>
              </w:rPr>
              <w:lastRenderedPageBreak/>
              <w:t>Zamawiający wymaga złożenia</w:t>
            </w:r>
          </w:p>
          <w:p w:rsidR="00BA311E" w:rsidRPr="00C97A0C" w:rsidRDefault="00BA311E" w:rsidP="00CE6F7A">
            <w:pPr>
              <w:rPr>
                <w:szCs w:val="24"/>
              </w:rPr>
            </w:pPr>
            <w:r w:rsidRPr="00C97A0C">
              <w:rPr>
                <w:szCs w:val="24"/>
              </w:rPr>
              <w:t>dokumentów potwierdzających, że Wykonawca jest ubezpieczony od odpowiedzialności cywilnej w zakresie prowadzonej działalności związanej z przedmiotem zamówienia na sumę gwarancyjną nie mniejsza niż określoną przez Zamawiającego</w:t>
            </w:r>
            <w:r>
              <w:rPr>
                <w:szCs w:val="24"/>
              </w:rPr>
              <w:t>.</w:t>
            </w:r>
          </w:p>
        </w:tc>
      </w:tr>
      <w:tr w:rsidR="00BA311E" w:rsidRPr="00C97A0C" w:rsidTr="00CE6F7A">
        <w:trPr>
          <w:jc w:val="center"/>
        </w:trPr>
        <w:tc>
          <w:tcPr>
            <w:tcW w:w="0" w:type="auto"/>
          </w:tcPr>
          <w:p w:rsidR="00BA311E" w:rsidRPr="00C97A0C" w:rsidRDefault="00BA311E" w:rsidP="00CE6F7A">
            <w:pPr>
              <w:spacing w:line="360" w:lineRule="auto"/>
              <w:jc w:val="center"/>
              <w:rPr>
                <w:szCs w:val="24"/>
              </w:rPr>
            </w:pPr>
            <w:r>
              <w:rPr>
                <w:szCs w:val="24"/>
              </w:rPr>
              <w:t>7</w:t>
            </w:r>
            <w:r w:rsidRPr="00C97A0C">
              <w:rPr>
                <w:szCs w:val="24"/>
              </w:rPr>
              <w:t>.</w:t>
            </w:r>
          </w:p>
        </w:tc>
        <w:tc>
          <w:tcPr>
            <w:tcW w:w="0" w:type="auto"/>
          </w:tcPr>
          <w:p w:rsidR="00BA311E" w:rsidRDefault="00BA311E" w:rsidP="00CE6F7A">
            <w:pPr>
              <w:pStyle w:val="Style36"/>
              <w:tabs>
                <w:tab w:val="left" w:pos="1128"/>
              </w:tabs>
              <w:jc w:val="both"/>
            </w:pPr>
            <w:r>
              <w:t>W zakresie zdolności technicznej lub zawodowej Wykonawca musi:</w:t>
            </w:r>
          </w:p>
          <w:p w:rsidR="00BA311E" w:rsidRPr="00C97A0C" w:rsidRDefault="00BA311E" w:rsidP="00CE6F7A">
            <w:pPr>
              <w:pStyle w:val="Style36"/>
              <w:widowControl/>
              <w:tabs>
                <w:tab w:val="left" w:pos="1128"/>
              </w:tabs>
              <w:jc w:val="both"/>
            </w:pPr>
            <w:r>
              <w:t xml:space="preserve">wykazać się należytym wykonaniem (a w przypadku świadczeń okresowych lub ciągłych również wykonywaniem) w okresie ostatnich trzech lat przed upływem terminu składania ofert, a jeżeli okres prowadzenia działalności jest krótszy, to w tym okresie, usługi/usług w zakresie sprzedaży biletów o łącznej wartości osiągniętej marży brutto od sprzedanych biletów minimum w wysokości określonej w Rozdziale </w:t>
            </w:r>
            <w:r w:rsidRPr="00C47C5A">
              <w:t>II pkt. 2.7.</w:t>
            </w:r>
            <w:r>
              <w:t xml:space="preserve"> (tabela nr 1). Wykonawca składający ofertę na więcej niż jedno zadanie musi wykazać się należytym wykonaniem usług/usługi na wartość nie mniejszą niż suma wartości zadań, na które składa ofertę a wskazanych w Rozdziale II pkt. 2.7. W celu potwierdzenia tego warunku Wykonawca jest zobowiązany wypełnić załącznik nr 4 do SIWZ.</w:t>
            </w:r>
          </w:p>
        </w:tc>
        <w:tc>
          <w:tcPr>
            <w:tcW w:w="0" w:type="auto"/>
          </w:tcPr>
          <w:p w:rsidR="00BA311E" w:rsidRPr="00C97A0C" w:rsidRDefault="00BA311E" w:rsidP="00CE6F7A">
            <w:pPr>
              <w:pStyle w:val="Zwykytekst"/>
              <w:jc w:val="both"/>
              <w:rPr>
                <w:rFonts w:ascii="Times New Roman" w:hAnsi="Times New Roman"/>
                <w:sz w:val="24"/>
                <w:szCs w:val="24"/>
              </w:rPr>
            </w:pPr>
            <w:r>
              <w:rPr>
                <w:rFonts w:ascii="Times New Roman" w:hAnsi="Times New Roman"/>
                <w:sz w:val="24"/>
                <w:szCs w:val="24"/>
              </w:rPr>
              <w:t xml:space="preserve">Załącznik </w:t>
            </w:r>
            <w:r w:rsidRPr="00C97A0C">
              <w:rPr>
                <w:rFonts w:ascii="Times New Roman" w:hAnsi="Times New Roman"/>
                <w:sz w:val="24"/>
                <w:szCs w:val="24"/>
              </w:rPr>
              <w:t xml:space="preserve">nr </w:t>
            </w:r>
            <w:r>
              <w:rPr>
                <w:rFonts w:ascii="Times New Roman" w:hAnsi="Times New Roman"/>
                <w:sz w:val="24"/>
                <w:szCs w:val="24"/>
              </w:rPr>
              <w:t>4</w:t>
            </w:r>
            <w:r w:rsidRPr="00C97A0C">
              <w:rPr>
                <w:rFonts w:ascii="Times New Roman" w:hAnsi="Times New Roman"/>
                <w:sz w:val="24"/>
                <w:szCs w:val="24"/>
              </w:rPr>
              <w:t xml:space="preserve"> do SIWZ wykazu usług wykonanych,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r>
              <w:rPr>
                <w:rFonts w:ascii="Times New Roman" w:hAnsi="Times New Roman"/>
                <w:sz w:val="24"/>
                <w:szCs w:val="24"/>
              </w:rPr>
              <w:t>.</w:t>
            </w:r>
          </w:p>
        </w:tc>
      </w:tr>
      <w:tr w:rsidR="00BA311E" w:rsidRPr="00C97A0C" w:rsidTr="00CE6F7A">
        <w:trPr>
          <w:jc w:val="center"/>
        </w:trPr>
        <w:tc>
          <w:tcPr>
            <w:tcW w:w="0" w:type="auto"/>
          </w:tcPr>
          <w:p w:rsidR="00BA311E" w:rsidRPr="00C97A0C" w:rsidRDefault="00BA311E" w:rsidP="00CE6F7A">
            <w:pPr>
              <w:spacing w:line="360" w:lineRule="auto"/>
              <w:jc w:val="center"/>
              <w:rPr>
                <w:szCs w:val="24"/>
              </w:rPr>
            </w:pPr>
            <w:r>
              <w:rPr>
                <w:szCs w:val="24"/>
              </w:rPr>
              <w:t>8</w:t>
            </w:r>
            <w:r w:rsidRPr="00C97A0C">
              <w:rPr>
                <w:szCs w:val="24"/>
              </w:rPr>
              <w:t>.</w:t>
            </w:r>
          </w:p>
        </w:tc>
        <w:tc>
          <w:tcPr>
            <w:tcW w:w="0" w:type="auto"/>
          </w:tcPr>
          <w:p w:rsidR="00BA311E" w:rsidRPr="00C97A0C" w:rsidRDefault="00BA311E" w:rsidP="00CE6F7A">
            <w:pPr>
              <w:pStyle w:val="umowa"/>
              <w:autoSpaceDE w:val="0"/>
              <w:autoSpaceDN w:val="0"/>
              <w:adjustRightInd w:val="0"/>
              <w:rPr>
                <w:rFonts w:ascii="Times New Roman" w:hAnsi="Times New Roman"/>
                <w:sz w:val="24"/>
                <w:szCs w:val="24"/>
              </w:rPr>
            </w:pPr>
            <w:r w:rsidRPr="00C97A0C">
              <w:rPr>
                <w:rFonts w:ascii="Times New Roman" w:hAnsi="Times New Roman"/>
                <w:sz w:val="24"/>
                <w:szCs w:val="24"/>
              </w:rPr>
              <w:t xml:space="preserve">W zakresie zdolności technicznej lub zawodowej Wykonawca musi: (kwalifikacje osób skierowanych przez Wykonawcę do realizacji zamówienia) - dysponowanie przez Wykonawcę osobami posiadającymi odpowiednie uprawnienia do sprzedaży biletów według oferty PKP Szybka Kolej Miejska w Trójmieście sp. z o.o. w liczbie określonej w </w:t>
            </w:r>
            <w:r w:rsidRPr="00C47C5A">
              <w:rPr>
                <w:rFonts w:ascii="Times New Roman" w:hAnsi="Times New Roman"/>
                <w:sz w:val="24"/>
                <w:szCs w:val="24"/>
              </w:rPr>
              <w:t xml:space="preserve">Rozdziale II pkt. </w:t>
            </w:r>
            <w:r>
              <w:rPr>
                <w:rFonts w:ascii="Times New Roman" w:hAnsi="Times New Roman"/>
                <w:sz w:val="24"/>
                <w:szCs w:val="24"/>
              </w:rPr>
              <w:t>2.7</w:t>
            </w:r>
            <w:r w:rsidRPr="00C97A0C">
              <w:rPr>
                <w:rFonts w:ascii="Times New Roman" w:hAnsi="Times New Roman"/>
                <w:sz w:val="24"/>
                <w:szCs w:val="24"/>
              </w:rPr>
              <w:t>.</w:t>
            </w:r>
            <w:r>
              <w:rPr>
                <w:rFonts w:ascii="Times New Roman" w:hAnsi="Times New Roman"/>
                <w:sz w:val="24"/>
                <w:szCs w:val="24"/>
              </w:rPr>
              <w:t xml:space="preserve"> (Tabela nr 1).</w:t>
            </w:r>
            <w:r w:rsidRPr="00C97A0C">
              <w:rPr>
                <w:rFonts w:ascii="Times New Roman" w:hAnsi="Times New Roman"/>
                <w:sz w:val="24"/>
                <w:szCs w:val="24"/>
              </w:rPr>
              <w:t xml:space="preserve"> Osoby te muszą posiadać uprawnienia do obsługi kas rPOS. Wykonawca składający ofertę na więcej niż jedno zadanie musi wykazać, że dysponuje liczbą osób posiadających odpowiednie uprawnienia w liczbie nie mniejszej niż suma osób w zdaniach na które składa ofertę a wskazanych w </w:t>
            </w:r>
            <w:r w:rsidRPr="00C47C5A">
              <w:rPr>
                <w:rFonts w:ascii="Times New Roman" w:hAnsi="Times New Roman"/>
                <w:sz w:val="24"/>
                <w:szCs w:val="24"/>
              </w:rPr>
              <w:t>Rozdziale II pkt. 2.7.</w:t>
            </w:r>
            <w:r w:rsidRPr="00C97A0C">
              <w:rPr>
                <w:rFonts w:ascii="Times New Roman" w:hAnsi="Times New Roman"/>
                <w:sz w:val="24"/>
                <w:szCs w:val="24"/>
              </w:rPr>
              <w:t xml:space="preserve"> Zamawiający wymaga, aby osoby, o których mowa wyżej, były zatrudnione na podstawie umowy o pracę. W celu potwierdzenia tego warunku Wykonawca jest zobowiązany wypełnić załącznik nr </w:t>
            </w:r>
            <w:r>
              <w:rPr>
                <w:rFonts w:ascii="Times New Roman" w:hAnsi="Times New Roman"/>
                <w:sz w:val="24"/>
                <w:szCs w:val="24"/>
              </w:rPr>
              <w:t>5</w:t>
            </w:r>
            <w:r w:rsidRPr="00C97A0C">
              <w:rPr>
                <w:rFonts w:ascii="Times New Roman" w:hAnsi="Times New Roman"/>
                <w:sz w:val="24"/>
                <w:szCs w:val="24"/>
              </w:rPr>
              <w:t xml:space="preserve"> do SIWZ.</w:t>
            </w:r>
          </w:p>
        </w:tc>
        <w:tc>
          <w:tcPr>
            <w:tcW w:w="0" w:type="auto"/>
          </w:tcPr>
          <w:p w:rsidR="00BA311E" w:rsidRPr="00C97A0C" w:rsidRDefault="00BA311E" w:rsidP="00CE6F7A">
            <w:pPr>
              <w:rPr>
                <w:szCs w:val="24"/>
              </w:rPr>
            </w:pPr>
            <w:r>
              <w:rPr>
                <w:szCs w:val="24"/>
              </w:rPr>
              <w:t>Z</w:t>
            </w:r>
            <w:r w:rsidRPr="00C97A0C">
              <w:rPr>
                <w:szCs w:val="24"/>
              </w:rPr>
              <w:t xml:space="preserve">ałącznik nr  </w:t>
            </w:r>
            <w:r>
              <w:rPr>
                <w:szCs w:val="24"/>
              </w:rPr>
              <w:t>5</w:t>
            </w:r>
            <w:r w:rsidRPr="00C97A0C">
              <w:rPr>
                <w:szCs w:val="24"/>
              </w:rPr>
              <w:t xml:space="preserve"> wykazu osób skierowanych przez Wykonawcę do realizacji zamówienia publicznego wraz z informacjami na temat ich kwalifikacji zawodowych oraz informacji o podstawie do dysponowania tym i osobami</w:t>
            </w:r>
            <w:r>
              <w:rPr>
                <w:szCs w:val="24"/>
              </w:rPr>
              <w:t>.</w:t>
            </w:r>
          </w:p>
          <w:p w:rsidR="00BA311E" w:rsidRPr="00C97A0C" w:rsidRDefault="00BA311E" w:rsidP="00CE6F7A">
            <w:pPr>
              <w:rPr>
                <w:szCs w:val="24"/>
              </w:rPr>
            </w:pPr>
          </w:p>
        </w:tc>
      </w:tr>
    </w:tbl>
    <w:p w:rsidR="00BA311E" w:rsidRPr="00C97A0C" w:rsidRDefault="00BA311E" w:rsidP="00BA311E">
      <w:pPr>
        <w:pBdr>
          <w:top w:val="single" w:sz="6" w:space="1" w:color="auto"/>
          <w:left w:val="single" w:sz="6" w:space="0" w:color="auto"/>
          <w:bottom w:val="single" w:sz="6" w:space="1" w:color="auto"/>
          <w:right w:val="single" w:sz="6" w:space="1" w:color="auto"/>
        </w:pBdr>
        <w:spacing w:line="360" w:lineRule="auto"/>
        <w:jc w:val="center"/>
        <w:rPr>
          <w:b/>
          <w:szCs w:val="24"/>
          <w:u w:val="single"/>
        </w:rPr>
      </w:pPr>
      <w:r w:rsidRPr="00C97A0C">
        <w:rPr>
          <w:b/>
          <w:szCs w:val="24"/>
          <w:u w:val="single"/>
        </w:rPr>
        <w:t>UWAGA:</w:t>
      </w:r>
    </w:p>
    <w:p w:rsidR="00BA311E" w:rsidRPr="00C97A0C" w:rsidRDefault="00BA311E" w:rsidP="00BA311E">
      <w:pPr>
        <w:pBdr>
          <w:top w:val="single" w:sz="6" w:space="1" w:color="auto"/>
          <w:left w:val="single" w:sz="6" w:space="0" w:color="auto"/>
          <w:bottom w:val="single" w:sz="6" w:space="1" w:color="auto"/>
          <w:right w:val="single" w:sz="6" w:space="1" w:color="auto"/>
        </w:pBdr>
        <w:jc w:val="both"/>
        <w:rPr>
          <w:szCs w:val="24"/>
        </w:rPr>
      </w:pPr>
      <w:r w:rsidRPr="00C97A0C">
        <w:rPr>
          <w:szCs w:val="24"/>
        </w:rPr>
        <w:lastRenderedPageBreak/>
        <w:t xml:space="preserve">1/ Oferta wraz ze wszystkimi załącznikami musi być podpisana przez osobę upoważnioną do reprezentowania Wykonawcy na zewnątrz i składania oświadczeń w jego imieniu (wymienioną </w:t>
      </w:r>
      <w:r w:rsidRPr="00C97A0C">
        <w:rPr>
          <w:szCs w:val="24"/>
        </w:rPr>
        <w:br/>
        <w:t>w dokumencie stwierdzającym prawo do występowania w obrocie prawnym lub upoważnioną przez osobę w tym dokumencie wymienioną).</w:t>
      </w:r>
    </w:p>
    <w:p w:rsidR="00BA311E" w:rsidRPr="00C97A0C" w:rsidRDefault="00BA311E" w:rsidP="00BA311E">
      <w:pPr>
        <w:pBdr>
          <w:top w:val="single" w:sz="6" w:space="1" w:color="auto"/>
          <w:left w:val="single" w:sz="6" w:space="0" w:color="auto"/>
          <w:bottom w:val="single" w:sz="6" w:space="1" w:color="auto"/>
          <w:right w:val="single" w:sz="6" w:space="1" w:color="auto"/>
        </w:pBdr>
        <w:jc w:val="both"/>
        <w:rPr>
          <w:szCs w:val="24"/>
        </w:rPr>
      </w:pPr>
    </w:p>
    <w:p w:rsidR="00BA311E" w:rsidRPr="00C97A0C" w:rsidRDefault="00BA311E" w:rsidP="00BA311E">
      <w:pPr>
        <w:pBdr>
          <w:top w:val="single" w:sz="6" w:space="1" w:color="auto"/>
          <w:left w:val="single" w:sz="6" w:space="0" w:color="auto"/>
          <w:bottom w:val="single" w:sz="6" w:space="1" w:color="auto"/>
          <w:right w:val="single" w:sz="6" w:space="1" w:color="auto"/>
        </w:pBdr>
        <w:jc w:val="both"/>
        <w:rPr>
          <w:szCs w:val="24"/>
        </w:rPr>
      </w:pPr>
      <w:r w:rsidRPr="00C97A0C">
        <w:rPr>
          <w:szCs w:val="24"/>
        </w:rPr>
        <w:t xml:space="preserve">2/ Każdy z Wykonawców jest zobowiązany złożyć wymagane w SIWZ dokumenty w jednej </w:t>
      </w:r>
      <w:r w:rsidRPr="00C97A0C">
        <w:rPr>
          <w:szCs w:val="24"/>
        </w:rPr>
        <w:br/>
        <w:t>z następujących form:</w:t>
      </w:r>
    </w:p>
    <w:p w:rsidR="00BA311E" w:rsidRPr="00C97A0C" w:rsidRDefault="00BA311E" w:rsidP="00BA311E">
      <w:pPr>
        <w:pBdr>
          <w:top w:val="single" w:sz="6" w:space="1" w:color="auto"/>
          <w:left w:val="single" w:sz="6" w:space="0" w:color="auto"/>
          <w:bottom w:val="single" w:sz="6" w:space="1" w:color="auto"/>
          <w:right w:val="single" w:sz="6" w:space="1" w:color="auto"/>
        </w:pBdr>
        <w:jc w:val="both"/>
        <w:rPr>
          <w:szCs w:val="24"/>
        </w:rPr>
      </w:pPr>
      <w:r w:rsidRPr="00C97A0C">
        <w:rPr>
          <w:szCs w:val="24"/>
        </w:rPr>
        <w:t>a/ oryginały;</w:t>
      </w:r>
    </w:p>
    <w:p w:rsidR="00BA311E" w:rsidRPr="00C97A0C" w:rsidRDefault="00BA311E" w:rsidP="00BA311E">
      <w:pPr>
        <w:pBdr>
          <w:top w:val="single" w:sz="6" w:space="1" w:color="auto"/>
          <w:left w:val="single" w:sz="6" w:space="0" w:color="auto"/>
          <w:bottom w:val="single" w:sz="6" w:space="1" w:color="auto"/>
          <w:right w:val="single" w:sz="6" w:space="1" w:color="auto"/>
        </w:pBdr>
        <w:jc w:val="both"/>
        <w:rPr>
          <w:szCs w:val="24"/>
        </w:rPr>
      </w:pPr>
      <w:r w:rsidRPr="00C97A0C">
        <w:rPr>
          <w:szCs w:val="24"/>
        </w:rPr>
        <w:t>b/ kserokopie - poświadczone za zgodność z oryginałem przez Wykonawcę.</w:t>
      </w:r>
    </w:p>
    <w:p w:rsidR="00BA311E" w:rsidRPr="00C97A0C" w:rsidRDefault="00BA311E" w:rsidP="00BA311E">
      <w:pPr>
        <w:pBdr>
          <w:top w:val="single" w:sz="6" w:space="1" w:color="auto"/>
          <w:left w:val="single" w:sz="6" w:space="0" w:color="auto"/>
          <w:bottom w:val="single" w:sz="6" w:space="1" w:color="auto"/>
          <w:right w:val="single" w:sz="6" w:space="1" w:color="auto"/>
        </w:pBdr>
        <w:jc w:val="both"/>
        <w:rPr>
          <w:szCs w:val="24"/>
        </w:rPr>
      </w:pPr>
    </w:p>
    <w:p w:rsidR="00BA311E" w:rsidRPr="00C97A0C" w:rsidRDefault="00BA311E" w:rsidP="00BA311E">
      <w:pPr>
        <w:pBdr>
          <w:top w:val="single" w:sz="6" w:space="1" w:color="auto"/>
          <w:left w:val="single" w:sz="6" w:space="0" w:color="auto"/>
          <w:bottom w:val="single" w:sz="6" w:space="1" w:color="auto"/>
          <w:right w:val="single" w:sz="6" w:space="1" w:color="auto"/>
        </w:pBdr>
        <w:jc w:val="both"/>
        <w:rPr>
          <w:szCs w:val="24"/>
        </w:rPr>
      </w:pPr>
      <w:r w:rsidRPr="00C97A0C">
        <w:rPr>
          <w:szCs w:val="24"/>
        </w:rPr>
        <w:t xml:space="preserve">3/ dot. poz.1 (tabelka – pkt 2.5) </w:t>
      </w:r>
    </w:p>
    <w:p w:rsidR="00BA311E" w:rsidRPr="00C97A0C" w:rsidRDefault="00BA311E" w:rsidP="00BA311E">
      <w:pPr>
        <w:pBdr>
          <w:top w:val="single" w:sz="6" w:space="1" w:color="auto"/>
          <w:left w:val="single" w:sz="6" w:space="0" w:color="auto"/>
          <w:bottom w:val="single" w:sz="6" w:space="1" w:color="auto"/>
          <w:right w:val="single" w:sz="6" w:space="1" w:color="auto"/>
        </w:pBdr>
        <w:jc w:val="both"/>
        <w:rPr>
          <w:szCs w:val="24"/>
        </w:rPr>
      </w:pPr>
      <w:r w:rsidRPr="00C97A0C">
        <w:rPr>
          <w:szCs w:val="24"/>
        </w:rPr>
        <w:t>Aktualny odpis z właściwego rejestru lub wydruk informacji odpowiadającej odpisowi aktualnemu z Rejestru Przedsiębiorców – pobranej na podstawie art. 4 ust. 4aa Ustawy o Krajowym Rejestrze Sądowym albo aktualne potwierdzenie wpisu do CEiDG - wystawiony nie wcześniej niż 6 miesięcy przed upływem terminu składania ofert.</w:t>
      </w:r>
    </w:p>
    <w:p w:rsidR="00BA311E" w:rsidRPr="00C97A0C" w:rsidRDefault="00BA311E" w:rsidP="00BA311E">
      <w:pPr>
        <w:pBdr>
          <w:top w:val="single" w:sz="6" w:space="1" w:color="auto"/>
          <w:left w:val="single" w:sz="6" w:space="0" w:color="auto"/>
          <w:bottom w:val="single" w:sz="6" w:space="1" w:color="auto"/>
          <w:right w:val="single" w:sz="6" w:space="1" w:color="auto"/>
        </w:pBdr>
        <w:spacing w:line="360" w:lineRule="auto"/>
        <w:jc w:val="both"/>
        <w:rPr>
          <w:szCs w:val="24"/>
        </w:rPr>
      </w:pPr>
    </w:p>
    <w:p w:rsidR="00BA311E" w:rsidRPr="00C97A0C" w:rsidRDefault="00BA311E" w:rsidP="00BA311E">
      <w:pPr>
        <w:pBdr>
          <w:top w:val="single" w:sz="6" w:space="1" w:color="auto"/>
          <w:left w:val="single" w:sz="6" w:space="0" w:color="auto"/>
          <w:bottom w:val="single" w:sz="6" w:space="1" w:color="auto"/>
          <w:right w:val="single" w:sz="6" w:space="1" w:color="auto"/>
        </w:pBdr>
        <w:jc w:val="both"/>
        <w:rPr>
          <w:szCs w:val="24"/>
        </w:rPr>
      </w:pPr>
      <w:r w:rsidRPr="00C97A0C">
        <w:rPr>
          <w:szCs w:val="24"/>
        </w:rPr>
        <w:t>4/ Informacje składane w trakcie niniejszego postępowania stanowiące tajemnicę przedsiębiorstwa w rozumieniu przepisów ustawy o zwalczaniu nieuczciwej konkurencji, co do których Wykonawca zastrzega, że nie mogą być udostępniane innym uczestnikom postępowania, muszą być opatrzone klauzulą:</w:t>
      </w:r>
      <w:r>
        <w:rPr>
          <w:szCs w:val="24"/>
        </w:rPr>
        <w:t xml:space="preserve"> </w:t>
      </w:r>
      <w:r w:rsidRPr="00C97A0C">
        <w:rPr>
          <w:szCs w:val="24"/>
        </w:rPr>
        <w:t xml:space="preserve">"NIE UDOSTĘPNIAĆ INNYM UCZESTNIKOM POSTĘPOWANIA. INFORMACJE STANOWIĄ TAJEMNICĘ PRZEDSIĘBIORSTWA W ROZUMIENIU PRZEPISÓW USTAWY O ZWALCZANIU NIEUCZCIWEJ KONKURENCJI" i załączone jako odrębna część niezłączona z ofertą w sposób trwały. </w:t>
      </w:r>
    </w:p>
    <w:p w:rsidR="00BA311E" w:rsidRPr="00C97A0C" w:rsidRDefault="00BA311E" w:rsidP="00BA311E">
      <w:pPr>
        <w:numPr>
          <w:ilvl w:val="0"/>
          <w:numId w:val="13"/>
        </w:numPr>
        <w:ind w:left="567" w:right="289" w:hanging="567"/>
        <w:jc w:val="both"/>
        <w:rPr>
          <w:szCs w:val="24"/>
        </w:rPr>
      </w:pPr>
      <w:r w:rsidRPr="00C97A0C">
        <w:rPr>
          <w:szCs w:val="24"/>
        </w:rPr>
        <w:t>Wszelkie poprawki lub zmiany w tekście oferty muszą być parafowane przez osobę podpisującą ofertę.</w:t>
      </w:r>
    </w:p>
    <w:p w:rsidR="00BA311E" w:rsidRDefault="00BA311E" w:rsidP="00BA311E">
      <w:pPr>
        <w:numPr>
          <w:ilvl w:val="0"/>
          <w:numId w:val="13"/>
        </w:numPr>
        <w:spacing w:line="360" w:lineRule="auto"/>
        <w:ind w:left="567" w:right="289" w:hanging="567"/>
        <w:jc w:val="both"/>
        <w:rPr>
          <w:szCs w:val="24"/>
        </w:rPr>
      </w:pPr>
      <w:r w:rsidRPr="00C97A0C">
        <w:rPr>
          <w:szCs w:val="24"/>
        </w:rPr>
        <w:t>Tabela nr 1</w:t>
      </w:r>
      <w:r>
        <w:rPr>
          <w:szCs w:val="24"/>
        </w:rPr>
        <w:t>:</w:t>
      </w:r>
    </w:p>
    <w:tbl>
      <w:tblPr>
        <w:tblStyle w:val="Tabela-Siatka"/>
        <w:tblW w:w="0" w:type="auto"/>
        <w:tblInd w:w="567" w:type="dxa"/>
        <w:tblLook w:val="04A0" w:firstRow="1" w:lastRow="0" w:firstColumn="1" w:lastColumn="0" w:noHBand="0" w:noVBand="1"/>
      </w:tblPr>
      <w:tblGrid>
        <w:gridCol w:w="4106"/>
        <w:gridCol w:w="2693"/>
        <w:gridCol w:w="1865"/>
      </w:tblGrid>
      <w:tr w:rsidR="00060369" w:rsidTr="00060369">
        <w:tc>
          <w:tcPr>
            <w:tcW w:w="4106" w:type="dxa"/>
          </w:tcPr>
          <w:p w:rsidR="00060369" w:rsidRDefault="00060369" w:rsidP="00060369">
            <w:pPr>
              <w:spacing w:line="360" w:lineRule="auto"/>
              <w:ind w:right="289"/>
              <w:jc w:val="center"/>
              <w:rPr>
                <w:szCs w:val="24"/>
              </w:rPr>
            </w:pPr>
            <w:r>
              <w:rPr>
                <w:szCs w:val="24"/>
              </w:rPr>
              <w:t>numer zadania/stacja</w:t>
            </w:r>
          </w:p>
        </w:tc>
        <w:tc>
          <w:tcPr>
            <w:tcW w:w="2693" w:type="dxa"/>
          </w:tcPr>
          <w:p w:rsidR="00060369" w:rsidRDefault="00060369" w:rsidP="00060369">
            <w:pPr>
              <w:spacing w:line="360" w:lineRule="auto"/>
              <w:ind w:right="289"/>
              <w:jc w:val="center"/>
              <w:rPr>
                <w:szCs w:val="24"/>
              </w:rPr>
            </w:pPr>
            <w:r>
              <w:rPr>
                <w:szCs w:val="24"/>
              </w:rPr>
              <w:t>Wartość marzy od sprzedanych biletów w zł brutto planowana do wypłacenia w 2018 roku</w:t>
            </w:r>
          </w:p>
        </w:tc>
        <w:tc>
          <w:tcPr>
            <w:tcW w:w="1865" w:type="dxa"/>
          </w:tcPr>
          <w:p w:rsidR="00060369" w:rsidRDefault="00060369" w:rsidP="00060369">
            <w:pPr>
              <w:spacing w:line="360" w:lineRule="auto"/>
              <w:ind w:right="289"/>
              <w:jc w:val="center"/>
              <w:rPr>
                <w:szCs w:val="24"/>
              </w:rPr>
            </w:pPr>
            <w:r>
              <w:rPr>
                <w:szCs w:val="24"/>
              </w:rPr>
              <w:t>Liczba osób posiadających uprawnienia do sprzedaży biletów</w:t>
            </w:r>
          </w:p>
        </w:tc>
      </w:tr>
      <w:tr w:rsidR="00060369" w:rsidTr="00060369">
        <w:tc>
          <w:tcPr>
            <w:tcW w:w="4106" w:type="dxa"/>
          </w:tcPr>
          <w:p w:rsidR="00060369" w:rsidRDefault="00060369" w:rsidP="00060369">
            <w:pPr>
              <w:spacing w:line="360" w:lineRule="auto"/>
              <w:ind w:right="289"/>
              <w:jc w:val="both"/>
              <w:rPr>
                <w:szCs w:val="24"/>
              </w:rPr>
            </w:pPr>
            <w:r>
              <w:rPr>
                <w:szCs w:val="24"/>
              </w:rPr>
              <w:t>Zadanie 1 - Luzino</w:t>
            </w:r>
          </w:p>
        </w:tc>
        <w:tc>
          <w:tcPr>
            <w:tcW w:w="2693" w:type="dxa"/>
          </w:tcPr>
          <w:p w:rsidR="00060369" w:rsidRDefault="00060369" w:rsidP="00060369">
            <w:pPr>
              <w:spacing w:line="360" w:lineRule="auto"/>
              <w:ind w:right="289"/>
              <w:jc w:val="center"/>
              <w:rPr>
                <w:szCs w:val="24"/>
              </w:rPr>
            </w:pPr>
            <w:r>
              <w:rPr>
                <w:szCs w:val="24"/>
              </w:rPr>
              <w:t>100 000,00</w:t>
            </w:r>
          </w:p>
        </w:tc>
        <w:tc>
          <w:tcPr>
            <w:tcW w:w="1865" w:type="dxa"/>
          </w:tcPr>
          <w:p w:rsidR="00060369" w:rsidRDefault="00140BBD" w:rsidP="00060369">
            <w:pPr>
              <w:spacing w:line="360" w:lineRule="auto"/>
              <w:ind w:right="289"/>
              <w:jc w:val="center"/>
              <w:rPr>
                <w:szCs w:val="24"/>
              </w:rPr>
            </w:pPr>
            <w:r>
              <w:rPr>
                <w:szCs w:val="24"/>
              </w:rPr>
              <w:t>2</w:t>
            </w:r>
          </w:p>
        </w:tc>
      </w:tr>
      <w:tr w:rsidR="00060369" w:rsidTr="00060369">
        <w:tc>
          <w:tcPr>
            <w:tcW w:w="4106" w:type="dxa"/>
          </w:tcPr>
          <w:p w:rsidR="00060369" w:rsidRDefault="00060369" w:rsidP="00060369">
            <w:pPr>
              <w:spacing w:line="360" w:lineRule="auto"/>
              <w:ind w:right="289"/>
              <w:jc w:val="both"/>
              <w:rPr>
                <w:szCs w:val="24"/>
              </w:rPr>
            </w:pPr>
            <w:r>
              <w:rPr>
                <w:szCs w:val="24"/>
              </w:rPr>
              <w:t>Zadanie 2 - Wejherowo</w:t>
            </w:r>
          </w:p>
        </w:tc>
        <w:tc>
          <w:tcPr>
            <w:tcW w:w="2693" w:type="dxa"/>
          </w:tcPr>
          <w:p w:rsidR="00060369" w:rsidRDefault="00060369" w:rsidP="00060369">
            <w:pPr>
              <w:spacing w:line="360" w:lineRule="auto"/>
              <w:ind w:right="289"/>
              <w:jc w:val="center"/>
              <w:rPr>
                <w:szCs w:val="24"/>
              </w:rPr>
            </w:pPr>
            <w:r>
              <w:rPr>
                <w:szCs w:val="24"/>
              </w:rPr>
              <w:t>350 000,00</w:t>
            </w:r>
          </w:p>
        </w:tc>
        <w:tc>
          <w:tcPr>
            <w:tcW w:w="1865" w:type="dxa"/>
          </w:tcPr>
          <w:p w:rsidR="00060369" w:rsidRDefault="00D36B8B" w:rsidP="00060369">
            <w:pPr>
              <w:spacing w:line="360" w:lineRule="auto"/>
              <w:ind w:right="289"/>
              <w:jc w:val="center"/>
              <w:rPr>
                <w:szCs w:val="24"/>
              </w:rPr>
            </w:pPr>
            <w:r w:rsidRPr="00D36B8B">
              <w:rPr>
                <w:szCs w:val="24"/>
                <w:highlight w:val="yellow"/>
              </w:rPr>
              <w:t>4</w:t>
            </w:r>
            <w:bookmarkStart w:id="0" w:name="_GoBack"/>
            <w:bookmarkEnd w:id="0"/>
          </w:p>
        </w:tc>
      </w:tr>
      <w:tr w:rsidR="00060369" w:rsidTr="00060369">
        <w:tc>
          <w:tcPr>
            <w:tcW w:w="4106" w:type="dxa"/>
          </w:tcPr>
          <w:p w:rsidR="00060369" w:rsidRDefault="00060369" w:rsidP="00060369">
            <w:pPr>
              <w:spacing w:line="360" w:lineRule="auto"/>
              <w:ind w:right="289"/>
              <w:jc w:val="both"/>
              <w:rPr>
                <w:szCs w:val="24"/>
              </w:rPr>
            </w:pPr>
            <w:r>
              <w:rPr>
                <w:szCs w:val="24"/>
              </w:rPr>
              <w:t>Zadanie 3 – Gdynia Leszczynki</w:t>
            </w:r>
          </w:p>
        </w:tc>
        <w:tc>
          <w:tcPr>
            <w:tcW w:w="2693" w:type="dxa"/>
          </w:tcPr>
          <w:p w:rsidR="00060369" w:rsidRDefault="00140BBD" w:rsidP="00060369">
            <w:pPr>
              <w:spacing w:line="360" w:lineRule="auto"/>
              <w:ind w:right="289"/>
              <w:jc w:val="center"/>
              <w:rPr>
                <w:szCs w:val="24"/>
              </w:rPr>
            </w:pPr>
            <w:r>
              <w:rPr>
                <w:szCs w:val="24"/>
              </w:rPr>
              <w:t>210 000,00</w:t>
            </w:r>
          </w:p>
        </w:tc>
        <w:tc>
          <w:tcPr>
            <w:tcW w:w="1865" w:type="dxa"/>
          </w:tcPr>
          <w:p w:rsidR="00060369" w:rsidRDefault="00140BBD" w:rsidP="00060369">
            <w:pPr>
              <w:spacing w:line="360" w:lineRule="auto"/>
              <w:ind w:right="289"/>
              <w:jc w:val="center"/>
              <w:rPr>
                <w:szCs w:val="24"/>
              </w:rPr>
            </w:pPr>
            <w:r>
              <w:rPr>
                <w:szCs w:val="24"/>
              </w:rPr>
              <w:t>3</w:t>
            </w:r>
          </w:p>
        </w:tc>
      </w:tr>
      <w:tr w:rsidR="00060369" w:rsidTr="00060369">
        <w:tc>
          <w:tcPr>
            <w:tcW w:w="4106" w:type="dxa"/>
          </w:tcPr>
          <w:p w:rsidR="00060369" w:rsidRDefault="00060369" w:rsidP="00060369">
            <w:pPr>
              <w:spacing w:line="360" w:lineRule="auto"/>
              <w:ind w:right="289"/>
              <w:jc w:val="both"/>
              <w:rPr>
                <w:szCs w:val="24"/>
              </w:rPr>
            </w:pPr>
            <w:r>
              <w:rPr>
                <w:szCs w:val="24"/>
              </w:rPr>
              <w:t>Zadanie 4 – Gdańsk Żabianka AWFiS</w:t>
            </w:r>
          </w:p>
        </w:tc>
        <w:tc>
          <w:tcPr>
            <w:tcW w:w="2693" w:type="dxa"/>
          </w:tcPr>
          <w:p w:rsidR="00060369" w:rsidRDefault="00140BBD" w:rsidP="00060369">
            <w:pPr>
              <w:spacing w:line="360" w:lineRule="auto"/>
              <w:ind w:right="289"/>
              <w:jc w:val="center"/>
              <w:rPr>
                <w:szCs w:val="24"/>
              </w:rPr>
            </w:pPr>
            <w:r>
              <w:rPr>
                <w:szCs w:val="24"/>
              </w:rPr>
              <w:t>150 000,00</w:t>
            </w:r>
          </w:p>
        </w:tc>
        <w:tc>
          <w:tcPr>
            <w:tcW w:w="1865" w:type="dxa"/>
          </w:tcPr>
          <w:p w:rsidR="00060369" w:rsidRDefault="00140BBD" w:rsidP="00060369">
            <w:pPr>
              <w:spacing w:line="360" w:lineRule="auto"/>
              <w:ind w:right="289"/>
              <w:jc w:val="center"/>
              <w:rPr>
                <w:szCs w:val="24"/>
              </w:rPr>
            </w:pPr>
            <w:r>
              <w:rPr>
                <w:szCs w:val="24"/>
              </w:rPr>
              <w:t>2</w:t>
            </w:r>
          </w:p>
        </w:tc>
      </w:tr>
      <w:tr w:rsidR="00060369" w:rsidTr="00060369">
        <w:tc>
          <w:tcPr>
            <w:tcW w:w="4106" w:type="dxa"/>
          </w:tcPr>
          <w:p w:rsidR="00060369" w:rsidRDefault="00060369" w:rsidP="00060369">
            <w:pPr>
              <w:spacing w:line="360" w:lineRule="auto"/>
              <w:ind w:right="289"/>
              <w:jc w:val="both"/>
              <w:rPr>
                <w:szCs w:val="24"/>
              </w:rPr>
            </w:pPr>
            <w:r>
              <w:rPr>
                <w:szCs w:val="24"/>
              </w:rPr>
              <w:t>Zadanie 5 – Gdańsk Oliwa</w:t>
            </w:r>
          </w:p>
        </w:tc>
        <w:tc>
          <w:tcPr>
            <w:tcW w:w="2693" w:type="dxa"/>
          </w:tcPr>
          <w:p w:rsidR="00060369" w:rsidRDefault="00140BBD" w:rsidP="00060369">
            <w:pPr>
              <w:spacing w:line="360" w:lineRule="auto"/>
              <w:ind w:right="289"/>
              <w:jc w:val="center"/>
              <w:rPr>
                <w:szCs w:val="24"/>
              </w:rPr>
            </w:pPr>
            <w:r>
              <w:rPr>
                <w:szCs w:val="24"/>
              </w:rPr>
              <w:t>100 000,00</w:t>
            </w:r>
          </w:p>
        </w:tc>
        <w:tc>
          <w:tcPr>
            <w:tcW w:w="1865" w:type="dxa"/>
          </w:tcPr>
          <w:p w:rsidR="00060369" w:rsidRDefault="00140BBD" w:rsidP="00060369">
            <w:pPr>
              <w:spacing w:line="360" w:lineRule="auto"/>
              <w:ind w:right="289"/>
              <w:jc w:val="center"/>
              <w:rPr>
                <w:szCs w:val="24"/>
              </w:rPr>
            </w:pPr>
            <w:r>
              <w:rPr>
                <w:szCs w:val="24"/>
              </w:rPr>
              <w:t>2</w:t>
            </w:r>
          </w:p>
        </w:tc>
      </w:tr>
    </w:tbl>
    <w:p w:rsidR="00060369" w:rsidRPr="00C97A0C" w:rsidRDefault="00060369" w:rsidP="00060369">
      <w:pPr>
        <w:spacing w:line="360" w:lineRule="auto"/>
        <w:ind w:left="567" w:right="289"/>
        <w:jc w:val="both"/>
        <w:rPr>
          <w:szCs w:val="24"/>
        </w:rPr>
      </w:pPr>
    </w:p>
    <w:p w:rsidR="00BA311E" w:rsidRPr="00C97A0C" w:rsidRDefault="00BA311E" w:rsidP="00BA311E">
      <w:pPr>
        <w:pStyle w:val="Tekstpodstawowy2"/>
        <w:spacing w:line="360" w:lineRule="auto"/>
        <w:rPr>
          <w:szCs w:val="24"/>
        </w:rPr>
      </w:pPr>
      <w:r w:rsidRPr="00C97A0C">
        <w:rPr>
          <w:szCs w:val="24"/>
        </w:rPr>
        <w:t>III. USZCZEGÓŁOWIENIE PRZEDMIOTU ZAMÓWIENIA I OBOWIĄZKÓW WYKONAWCY</w:t>
      </w:r>
    </w:p>
    <w:p w:rsidR="00BA311E" w:rsidRPr="00C97A0C" w:rsidRDefault="00BA311E" w:rsidP="00BA311E">
      <w:pPr>
        <w:numPr>
          <w:ilvl w:val="0"/>
          <w:numId w:val="11"/>
        </w:numPr>
        <w:spacing w:line="360" w:lineRule="auto"/>
        <w:ind w:left="567" w:right="289" w:hanging="567"/>
        <w:jc w:val="both"/>
        <w:rPr>
          <w:szCs w:val="24"/>
          <w:u w:val="single"/>
        </w:rPr>
      </w:pPr>
      <w:r w:rsidRPr="00C97A0C">
        <w:rPr>
          <w:szCs w:val="24"/>
          <w:u w:val="single"/>
        </w:rPr>
        <w:t>Określenie przedmiotu zamówienia.</w:t>
      </w:r>
    </w:p>
    <w:p w:rsidR="00BA311E" w:rsidRPr="00C97A0C" w:rsidRDefault="00BA311E" w:rsidP="00BA311E">
      <w:pPr>
        <w:jc w:val="both"/>
        <w:rPr>
          <w:rStyle w:val="Odwoaniedokomentarza"/>
          <w:szCs w:val="24"/>
        </w:rPr>
      </w:pPr>
      <w:r w:rsidRPr="00C97A0C">
        <w:rPr>
          <w:b/>
          <w:szCs w:val="24"/>
        </w:rPr>
        <w:t>3.1.1</w:t>
      </w:r>
      <w:r w:rsidRPr="00C97A0C">
        <w:rPr>
          <w:szCs w:val="24"/>
        </w:rPr>
        <w:t xml:space="preserve"> Przedmiotem niniejszego postępowania </w:t>
      </w:r>
      <w:r w:rsidRPr="00C97A0C">
        <w:rPr>
          <w:rStyle w:val="FontStyle41"/>
          <w:szCs w:val="24"/>
        </w:rPr>
        <w:t>na sprzedaż podróżnym biletów kartkowych i z elektronicznych kas fiskalnych typu r</w:t>
      </w:r>
      <w:r>
        <w:rPr>
          <w:rStyle w:val="FontStyle41"/>
          <w:szCs w:val="24"/>
        </w:rPr>
        <w:t>POS</w:t>
      </w:r>
      <w:r w:rsidRPr="00C97A0C">
        <w:rPr>
          <w:rStyle w:val="FontStyle41"/>
          <w:szCs w:val="24"/>
        </w:rPr>
        <w:t xml:space="preserve"> na stacjach </w:t>
      </w:r>
      <w:r w:rsidR="00D84C60">
        <w:rPr>
          <w:rStyle w:val="FontStyle41"/>
          <w:szCs w:val="24"/>
        </w:rPr>
        <w:t xml:space="preserve">Luzino, </w:t>
      </w:r>
      <w:r w:rsidR="00D84C60">
        <w:rPr>
          <w:rStyle w:val="FontStyle41"/>
          <w:szCs w:val="24"/>
        </w:rPr>
        <w:lastRenderedPageBreak/>
        <w:t>Wejherowo, Gdynia Leszczynki, Gdańsk Żabianka AWFiS, Gdańsk Oliwa</w:t>
      </w:r>
      <w:r w:rsidRPr="00C97A0C">
        <w:rPr>
          <w:szCs w:val="24"/>
        </w:rPr>
        <w:t xml:space="preserve"> </w:t>
      </w:r>
      <w:r w:rsidRPr="00C97A0C">
        <w:rPr>
          <w:iCs/>
          <w:szCs w:val="24"/>
        </w:rPr>
        <w:t>dla PKP Szybka Kolej Miejska w Trójmieście Sp. z o.o.</w:t>
      </w:r>
      <w:r w:rsidRPr="00C97A0C">
        <w:rPr>
          <w:szCs w:val="24"/>
        </w:rPr>
        <w:t xml:space="preserve"> Szczegółowy opis przedmiotu zamówienia znajduje się w projekcie umowy, stanowiącym załącznik nr </w:t>
      </w:r>
      <w:r>
        <w:rPr>
          <w:szCs w:val="24"/>
        </w:rPr>
        <w:t>3</w:t>
      </w:r>
      <w:r w:rsidRPr="00C97A0C">
        <w:rPr>
          <w:szCs w:val="24"/>
        </w:rPr>
        <w:t xml:space="preserve"> do niniejszej SIWZ oraz w Rozdziale XV</w:t>
      </w:r>
      <w:r>
        <w:rPr>
          <w:szCs w:val="24"/>
        </w:rPr>
        <w:t>I</w:t>
      </w:r>
      <w:r w:rsidRPr="00C97A0C">
        <w:rPr>
          <w:szCs w:val="24"/>
        </w:rPr>
        <w:t>I SIWZ.</w:t>
      </w:r>
    </w:p>
    <w:p w:rsidR="00BA43B2" w:rsidRDefault="00BA43B2" w:rsidP="00BA311E">
      <w:pPr>
        <w:pStyle w:val="Nagwek5"/>
        <w:rPr>
          <w:rStyle w:val="Odwoaniedokomentarza"/>
          <w:szCs w:val="24"/>
        </w:rPr>
      </w:pPr>
    </w:p>
    <w:p w:rsidR="00BA311E" w:rsidRPr="00BA43B2" w:rsidRDefault="00BA311E" w:rsidP="00BA311E">
      <w:pPr>
        <w:pStyle w:val="Nagwek5"/>
        <w:rPr>
          <w:rFonts w:ascii="Times New Roman" w:hAnsi="Times New Roman"/>
          <w:sz w:val="24"/>
          <w:szCs w:val="24"/>
        </w:rPr>
      </w:pPr>
      <w:r w:rsidRPr="00BA43B2">
        <w:rPr>
          <w:rStyle w:val="Odwoaniedokomentarza"/>
          <w:rFonts w:ascii="Times New Roman" w:hAnsi="Times New Roman"/>
          <w:sz w:val="24"/>
          <w:szCs w:val="24"/>
        </w:rPr>
        <w:t xml:space="preserve">- oznaczenie wg CPV: </w:t>
      </w:r>
    </w:p>
    <w:tbl>
      <w:tblPr>
        <w:tblW w:w="9477" w:type="dxa"/>
        <w:tblInd w:w="80" w:type="dxa"/>
        <w:tblLayout w:type="fixed"/>
        <w:tblCellMar>
          <w:left w:w="40" w:type="dxa"/>
          <w:right w:w="40" w:type="dxa"/>
        </w:tblCellMar>
        <w:tblLook w:val="0000" w:firstRow="0" w:lastRow="0" w:firstColumn="0" w:lastColumn="0" w:noHBand="0" w:noVBand="0"/>
      </w:tblPr>
      <w:tblGrid>
        <w:gridCol w:w="1701"/>
        <w:gridCol w:w="7776"/>
      </w:tblGrid>
      <w:tr w:rsidR="00BA311E" w:rsidRPr="00C97A0C" w:rsidTr="00CE6F7A">
        <w:trPr>
          <w:trHeight w:val="340"/>
        </w:trPr>
        <w:tc>
          <w:tcPr>
            <w:tcW w:w="1701" w:type="dxa"/>
            <w:tcBorders>
              <w:top w:val="nil"/>
              <w:left w:val="nil"/>
              <w:bottom w:val="nil"/>
              <w:right w:val="single" w:sz="6" w:space="0" w:color="auto"/>
            </w:tcBorders>
            <w:shd w:val="clear" w:color="auto" w:fill="FFFFFF"/>
          </w:tcPr>
          <w:p w:rsidR="00BA311E" w:rsidRPr="00C97A0C" w:rsidRDefault="00BA311E" w:rsidP="00CE6F7A">
            <w:pPr>
              <w:rPr>
                <w:szCs w:val="24"/>
              </w:rPr>
            </w:pPr>
            <w:r w:rsidRPr="00C97A0C">
              <w:rPr>
                <w:szCs w:val="24"/>
              </w:rPr>
              <w:t xml:space="preserve"> </w:t>
            </w:r>
            <w:r w:rsidRPr="00C97A0C">
              <w:rPr>
                <w:rStyle w:val="FontStyle48"/>
                <w:sz w:val="24"/>
                <w:szCs w:val="24"/>
              </w:rPr>
              <w:t>63512000-1</w:t>
            </w:r>
          </w:p>
        </w:tc>
        <w:tc>
          <w:tcPr>
            <w:tcW w:w="7776" w:type="dxa"/>
            <w:tcBorders>
              <w:top w:val="nil"/>
              <w:left w:val="single" w:sz="6" w:space="0" w:color="auto"/>
              <w:bottom w:val="nil"/>
              <w:right w:val="nil"/>
            </w:tcBorders>
            <w:shd w:val="clear" w:color="auto" w:fill="FFFFFF"/>
          </w:tcPr>
          <w:p w:rsidR="00BA311E" w:rsidRPr="00BA43B2" w:rsidRDefault="00BA311E" w:rsidP="00CE6F7A">
            <w:pPr>
              <w:rPr>
                <w:szCs w:val="24"/>
              </w:rPr>
            </w:pPr>
            <w:r w:rsidRPr="00BA43B2">
              <w:rPr>
                <w:rStyle w:val="FontStyle49"/>
                <w:sz w:val="24"/>
                <w:szCs w:val="24"/>
              </w:rPr>
              <w:t>usługi sprzedaży biletów podróżnym i pakietów wycieczkowych</w:t>
            </w:r>
          </w:p>
        </w:tc>
      </w:tr>
    </w:tbl>
    <w:p w:rsidR="00BA311E" w:rsidRPr="00C97A0C" w:rsidRDefault="00BA311E" w:rsidP="00BA311E">
      <w:pPr>
        <w:spacing w:line="360" w:lineRule="auto"/>
        <w:jc w:val="both"/>
        <w:rPr>
          <w:szCs w:val="24"/>
        </w:rPr>
      </w:pPr>
    </w:p>
    <w:p w:rsidR="00BA311E" w:rsidRDefault="00BA311E" w:rsidP="00BA43B2">
      <w:pPr>
        <w:numPr>
          <w:ilvl w:val="0"/>
          <w:numId w:val="11"/>
        </w:numPr>
        <w:spacing w:line="360" w:lineRule="auto"/>
        <w:ind w:left="567" w:right="289" w:hanging="567"/>
        <w:jc w:val="both"/>
        <w:rPr>
          <w:b/>
          <w:szCs w:val="24"/>
          <w:u w:val="single"/>
        </w:rPr>
      </w:pPr>
      <w:r w:rsidRPr="00C97A0C">
        <w:rPr>
          <w:b/>
          <w:szCs w:val="24"/>
          <w:u w:val="single"/>
        </w:rPr>
        <w:t>Termin realizacji przedmiotu zamówienia –</w:t>
      </w:r>
      <w:r>
        <w:rPr>
          <w:b/>
          <w:szCs w:val="24"/>
          <w:u w:val="single"/>
        </w:rPr>
        <w:t xml:space="preserve"> </w:t>
      </w:r>
      <w:r w:rsidR="00140BBD">
        <w:rPr>
          <w:b/>
          <w:szCs w:val="24"/>
          <w:u w:val="single"/>
        </w:rPr>
        <w:t xml:space="preserve">od dnia 1 </w:t>
      </w:r>
      <w:r w:rsidR="00D84C60">
        <w:rPr>
          <w:b/>
          <w:szCs w:val="24"/>
          <w:u w:val="single"/>
        </w:rPr>
        <w:t>czerwca</w:t>
      </w:r>
      <w:r w:rsidR="00140BBD">
        <w:rPr>
          <w:b/>
          <w:szCs w:val="24"/>
          <w:u w:val="single"/>
        </w:rPr>
        <w:t xml:space="preserve"> 2019 roku przez okres</w:t>
      </w:r>
      <w:r w:rsidRPr="00C97A0C">
        <w:rPr>
          <w:b/>
          <w:szCs w:val="24"/>
          <w:u w:val="single"/>
        </w:rPr>
        <w:t xml:space="preserve"> </w:t>
      </w:r>
      <w:r w:rsidR="00D84C60">
        <w:rPr>
          <w:b/>
          <w:szCs w:val="24"/>
          <w:u w:val="single"/>
        </w:rPr>
        <w:t>24</w:t>
      </w:r>
      <w:r w:rsidRPr="00C97A0C">
        <w:rPr>
          <w:b/>
          <w:szCs w:val="24"/>
          <w:u w:val="single"/>
        </w:rPr>
        <w:t xml:space="preserve"> miesięcy.</w:t>
      </w:r>
    </w:p>
    <w:p w:rsidR="00BA43B2" w:rsidRPr="00BA43B2" w:rsidRDefault="00BA43B2" w:rsidP="00BA43B2">
      <w:pPr>
        <w:spacing w:line="360" w:lineRule="auto"/>
        <w:ind w:left="567" w:right="289"/>
        <w:jc w:val="both"/>
        <w:rPr>
          <w:b/>
          <w:szCs w:val="24"/>
          <w:u w:val="single"/>
        </w:rPr>
      </w:pPr>
    </w:p>
    <w:p w:rsidR="00BA311E" w:rsidRPr="00C97A0C" w:rsidRDefault="00BA311E" w:rsidP="00BA311E">
      <w:pPr>
        <w:spacing w:line="360" w:lineRule="auto"/>
        <w:jc w:val="both"/>
        <w:rPr>
          <w:szCs w:val="24"/>
        </w:rPr>
      </w:pPr>
      <w:r w:rsidRPr="00C97A0C">
        <w:rPr>
          <w:b/>
          <w:szCs w:val="24"/>
        </w:rPr>
        <w:t>IV.CENA OFERTY</w:t>
      </w:r>
    </w:p>
    <w:p w:rsidR="00BA311E" w:rsidRPr="00C97A0C" w:rsidRDefault="00BA311E" w:rsidP="00BA311E">
      <w:pPr>
        <w:numPr>
          <w:ilvl w:val="0"/>
          <w:numId w:val="10"/>
        </w:numPr>
        <w:ind w:left="567" w:right="289" w:hanging="567"/>
        <w:jc w:val="both"/>
        <w:rPr>
          <w:b/>
          <w:szCs w:val="24"/>
        </w:rPr>
      </w:pPr>
      <w:r w:rsidRPr="00C97A0C">
        <w:rPr>
          <w:szCs w:val="24"/>
        </w:rPr>
        <w:t>Wykonawca jest zobowiązany określić cenę oferty w FORMULARZU OFERTY stanowiącym załącznik n</w:t>
      </w:r>
      <w:r>
        <w:rPr>
          <w:szCs w:val="24"/>
        </w:rPr>
        <w:t>r</w:t>
      </w:r>
      <w:r w:rsidRPr="00C97A0C">
        <w:rPr>
          <w:szCs w:val="24"/>
        </w:rPr>
        <w:t xml:space="preserve"> 1 do niniejszej SIWZ. </w:t>
      </w:r>
    </w:p>
    <w:p w:rsidR="00BA311E" w:rsidRPr="00C97A0C" w:rsidRDefault="00BA311E" w:rsidP="00BA311E">
      <w:pPr>
        <w:numPr>
          <w:ilvl w:val="0"/>
          <w:numId w:val="10"/>
        </w:numPr>
        <w:ind w:left="567" w:right="289" w:hanging="567"/>
        <w:jc w:val="both"/>
        <w:rPr>
          <w:b/>
          <w:szCs w:val="24"/>
        </w:rPr>
      </w:pPr>
      <w:r w:rsidRPr="00C97A0C">
        <w:rPr>
          <w:b/>
          <w:szCs w:val="24"/>
        </w:rPr>
        <w:t>Cena oferty musi obejmować:</w:t>
      </w:r>
    </w:p>
    <w:p w:rsidR="00BA311E" w:rsidRPr="00C97A0C" w:rsidRDefault="00BA311E" w:rsidP="00BA311E">
      <w:pPr>
        <w:ind w:left="567" w:right="289"/>
        <w:jc w:val="both"/>
        <w:rPr>
          <w:b/>
          <w:szCs w:val="24"/>
        </w:rPr>
      </w:pPr>
      <w:r w:rsidRPr="00C97A0C">
        <w:rPr>
          <w:b/>
          <w:szCs w:val="24"/>
        </w:rPr>
        <w:t xml:space="preserve">- </w:t>
      </w:r>
      <w:r w:rsidRPr="00C97A0C">
        <w:rPr>
          <w:szCs w:val="24"/>
        </w:rPr>
        <w:t xml:space="preserve">wartość przedmiotu zamówienia, </w:t>
      </w:r>
    </w:p>
    <w:p w:rsidR="00BA311E" w:rsidRPr="00C97A0C" w:rsidRDefault="00BA311E" w:rsidP="00BA311E">
      <w:pPr>
        <w:ind w:left="567" w:right="289"/>
        <w:jc w:val="both"/>
        <w:rPr>
          <w:szCs w:val="24"/>
        </w:rPr>
      </w:pPr>
      <w:r w:rsidRPr="00C97A0C">
        <w:rPr>
          <w:b/>
          <w:szCs w:val="24"/>
        </w:rPr>
        <w:t>-</w:t>
      </w:r>
      <w:r w:rsidRPr="00C97A0C">
        <w:rPr>
          <w:szCs w:val="24"/>
        </w:rPr>
        <w:t xml:space="preserve"> podatek VAT,</w:t>
      </w:r>
    </w:p>
    <w:p w:rsidR="00BA311E" w:rsidRPr="00C97A0C" w:rsidRDefault="00BA311E" w:rsidP="00BA311E">
      <w:pPr>
        <w:ind w:left="567" w:right="289"/>
        <w:jc w:val="both"/>
        <w:rPr>
          <w:b/>
          <w:szCs w:val="24"/>
        </w:rPr>
      </w:pPr>
      <w:r w:rsidRPr="00C97A0C">
        <w:rPr>
          <w:b/>
          <w:szCs w:val="24"/>
        </w:rPr>
        <w:t>-</w:t>
      </w:r>
      <w:r w:rsidRPr="00C97A0C">
        <w:rPr>
          <w:szCs w:val="24"/>
        </w:rPr>
        <w:t xml:space="preserve"> wszelkie koszty towarzyszące realizacji przedmiotu umowy</w:t>
      </w:r>
      <w:r>
        <w:rPr>
          <w:szCs w:val="24"/>
        </w:rPr>
        <w:t>.</w:t>
      </w:r>
    </w:p>
    <w:p w:rsidR="00BA311E" w:rsidRPr="00C97A0C" w:rsidRDefault="00BA311E" w:rsidP="00BA311E">
      <w:pPr>
        <w:numPr>
          <w:ilvl w:val="0"/>
          <w:numId w:val="10"/>
        </w:numPr>
        <w:ind w:left="567" w:right="289" w:hanging="567"/>
        <w:jc w:val="both"/>
        <w:rPr>
          <w:szCs w:val="24"/>
        </w:rPr>
      </w:pPr>
      <w:r w:rsidRPr="00C97A0C">
        <w:rPr>
          <w:szCs w:val="24"/>
        </w:rPr>
        <w:t>Waluta ceny ofertowej – PLN</w:t>
      </w:r>
      <w:r>
        <w:rPr>
          <w:szCs w:val="24"/>
        </w:rPr>
        <w:t>.</w:t>
      </w:r>
    </w:p>
    <w:p w:rsidR="00BA311E" w:rsidRPr="00C97A0C" w:rsidRDefault="00BA311E" w:rsidP="00BA311E">
      <w:pPr>
        <w:numPr>
          <w:ilvl w:val="0"/>
          <w:numId w:val="10"/>
        </w:numPr>
        <w:ind w:left="567" w:right="289" w:hanging="567"/>
        <w:jc w:val="both"/>
        <w:rPr>
          <w:szCs w:val="24"/>
        </w:rPr>
      </w:pPr>
      <w:r w:rsidRPr="00C97A0C">
        <w:rPr>
          <w:szCs w:val="24"/>
        </w:rPr>
        <w:t>W okresie obowiązywania Umowy – cena oferty określona w FORMULARZU OFERTY nie może ulec zmianie.</w:t>
      </w:r>
    </w:p>
    <w:p w:rsidR="00BA311E" w:rsidRPr="00C97A0C" w:rsidRDefault="00BA311E" w:rsidP="00BA311E">
      <w:pPr>
        <w:spacing w:line="360" w:lineRule="auto"/>
        <w:jc w:val="both"/>
        <w:rPr>
          <w:b/>
          <w:szCs w:val="24"/>
        </w:rPr>
      </w:pPr>
    </w:p>
    <w:p w:rsidR="00BA311E" w:rsidRPr="00C97A0C" w:rsidRDefault="00BA311E" w:rsidP="00BA311E">
      <w:pPr>
        <w:spacing w:line="360" w:lineRule="auto"/>
        <w:jc w:val="both"/>
        <w:rPr>
          <w:b/>
          <w:szCs w:val="24"/>
        </w:rPr>
      </w:pPr>
      <w:r w:rsidRPr="00C97A0C">
        <w:rPr>
          <w:b/>
          <w:szCs w:val="24"/>
        </w:rPr>
        <w:t>V. ZASADY OCENY OFERT</w:t>
      </w:r>
    </w:p>
    <w:p w:rsidR="00BA311E" w:rsidRPr="00C97A0C" w:rsidRDefault="00BA311E" w:rsidP="00BA311E">
      <w:pPr>
        <w:jc w:val="both"/>
        <w:rPr>
          <w:szCs w:val="24"/>
        </w:rPr>
      </w:pPr>
      <w:r w:rsidRPr="00C97A0C">
        <w:rPr>
          <w:b/>
          <w:szCs w:val="24"/>
        </w:rPr>
        <w:t>5.1</w:t>
      </w:r>
      <w:r w:rsidRPr="00C97A0C">
        <w:rPr>
          <w:szCs w:val="24"/>
        </w:rPr>
        <w:t xml:space="preserve"> Oceniane kryteria i ich ranga w ocenie.</w:t>
      </w:r>
    </w:p>
    <w:p w:rsidR="00BA311E" w:rsidRDefault="00BA311E" w:rsidP="00BA311E">
      <w:pPr>
        <w:autoSpaceDE w:val="0"/>
        <w:autoSpaceDN w:val="0"/>
        <w:adjustRightInd w:val="0"/>
        <w:spacing w:line="360" w:lineRule="auto"/>
        <w:rPr>
          <w:b/>
          <w:bCs/>
          <w:szCs w:val="24"/>
        </w:rPr>
      </w:pPr>
    </w:p>
    <w:p w:rsidR="00BA311E" w:rsidRPr="00C97A0C" w:rsidRDefault="00BA311E" w:rsidP="00BA311E">
      <w:pPr>
        <w:autoSpaceDE w:val="0"/>
        <w:autoSpaceDN w:val="0"/>
        <w:adjustRightInd w:val="0"/>
        <w:spacing w:line="360" w:lineRule="auto"/>
        <w:ind w:left="566" w:hanging="566"/>
        <w:jc w:val="center"/>
        <w:rPr>
          <w:b/>
          <w:bCs/>
          <w:szCs w:val="24"/>
        </w:rPr>
      </w:pPr>
      <w:r w:rsidRPr="00C97A0C">
        <w:rPr>
          <w:b/>
          <w:bCs/>
          <w:szCs w:val="24"/>
        </w:rPr>
        <w:t>OPIS  KRYTERIÓW  WRAZ  Z  PODANIEM WAG  TYCH  KRYTERIÓW I SPOSOBU OCENY OFERT.</w:t>
      </w:r>
    </w:p>
    <w:p w:rsidR="00BA311E" w:rsidRPr="00C97A0C" w:rsidRDefault="00BA311E" w:rsidP="00BA311E">
      <w:pPr>
        <w:pStyle w:val="Style6"/>
        <w:widowControl/>
        <w:spacing w:line="240" w:lineRule="auto"/>
        <w:jc w:val="left"/>
      </w:pPr>
      <w:r w:rsidRPr="00C97A0C">
        <w:rPr>
          <w:rStyle w:val="FontStyle49"/>
        </w:rPr>
        <w:t xml:space="preserve">1. </w:t>
      </w:r>
      <w:r w:rsidRPr="00C97A0C">
        <w:t>Zamawiający przy wyborze Wykonawcy posługiwał się będzie następującymi kryteriami:</w:t>
      </w:r>
    </w:p>
    <w:p w:rsidR="00BA311E" w:rsidRPr="00C97A0C" w:rsidRDefault="00BA311E" w:rsidP="00BA311E">
      <w:pPr>
        <w:pStyle w:val="Style29"/>
        <w:widowControl/>
        <w:numPr>
          <w:ilvl w:val="0"/>
          <w:numId w:val="23"/>
        </w:numPr>
        <w:tabs>
          <w:tab w:val="left" w:pos="614"/>
        </w:tabs>
        <w:ind w:left="360"/>
      </w:pPr>
      <w:r w:rsidRPr="00C97A0C">
        <w:t>Cena wykonania zamówienia- waga 94%, maks. ilość punktów 94,</w:t>
      </w:r>
    </w:p>
    <w:p w:rsidR="00BA311E" w:rsidRPr="00C97A0C" w:rsidRDefault="00BA311E" w:rsidP="00BA311E">
      <w:pPr>
        <w:pStyle w:val="Style29"/>
        <w:widowControl/>
        <w:numPr>
          <w:ilvl w:val="0"/>
          <w:numId w:val="23"/>
        </w:numPr>
        <w:tabs>
          <w:tab w:val="left" w:pos="614"/>
        </w:tabs>
        <w:ind w:left="360"/>
      </w:pPr>
      <w:r w:rsidRPr="00C97A0C">
        <w:t>Liczba kasjerów ponad liczbę wymaganą przez Zamawiającego – waga 3%, maks. Ilość punktów 3,</w:t>
      </w:r>
    </w:p>
    <w:p w:rsidR="00BA311E" w:rsidRPr="00C97A0C" w:rsidRDefault="00BA311E" w:rsidP="00BA311E">
      <w:pPr>
        <w:pStyle w:val="Style29"/>
        <w:widowControl/>
        <w:numPr>
          <w:ilvl w:val="0"/>
          <w:numId w:val="23"/>
        </w:numPr>
        <w:tabs>
          <w:tab w:val="left" w:pos="614"/>
        </w:tabs>
        <w:ind w:left="360"/>
      </w:pPr>
      <w:r w:rsidRPr="00C97A0C">
        <w:t>Znajomość języka obcego przez kasjerów – waga 3%, maks. Ilość punktów 3.</w:t>
      </w:r>
    </w:p>
    <w:p w:rsidR="00BA311E" w:rsidRPr="00C97A0C" w:rsidRDefault="00BA311E" w:rsidP="00BA311E">
      <w:pPr>
        <w:pStyle w:val="Style27"/>
        <w:widowControl/>
        <w:spacing w:line="240" w:lineRule="auto"/>
        <w:ind w:firstLine="0"/>
      </w:pPr>
    </w:p>
    <w:p w:rsidR="00BA311E" w:rsidRPr="00C97A0C" w:rsidRDefault="00BA311E" w:rsidP="00BA311E">
      <w:pPr>
        <w:pStyle w:val="Style27"/>
        <w:widowControl/>
        <w:spacing w:line="240" w:lineRule="auto"/>
        <w:ind w:firstLine="0"/>
        <w:rPr>
          <w:b/>
          <w:bCs/>
        </w:rPr>
      </w:pPr>
      <w:r w:rsidRPr="00C97A0C">
        <w:rPr>
          <w:b/>
          <w:bCs/>
        </w:rPr>
        <w:t>1) Cena wykonania zamówienia (C) - waga 94% maksymalna ilość punktów 94</w:t>
      </w:r>
      <w:r>
        <w:rPr>
          <w:b/>
          <w:bCs/>
        </w:rPr>
        <w:t>:</w:t>
      </w:r>
    </w:p>
    <w:p w:rsidR="00BA311E" w:rsidRPr="00C97A0C" w:rsidRDefault="00BA311E" w:rsidP="00BA311E">
      <w:pPr>
        <w:pStyle w:val="Style6"/>
        <w:widowControl/>
        <w:spacing w:line="240" w:lineRule="auto"/>
      </w:pPr>
    </w:p>
    <w:p w:rsidR="00BA311E" w:rsidRPr="00C97A0C" w:rsidRDefault="00BA311E" w:rsidP="00BA311E">
      <w:pPr>
        <w:pStyle w:val="Style6"/>
        <w:widowControl/>
        <w:spacing w:line="240" w:lineRule="auto"/>
      </w:pPr>
      <w:r w:rsidRPr="00C97A0C">
        <w:t>Liczba punktów w kryterium cena zostanie obliczona według następującego wzoru :</w:t>
      </w:r>
    </w:p>
    <w:p w:rsidR="00BA311E" w:rsidRPr="00C97A0C" w:rsidRDefault="00BA311E" w:rsidP="00BA311E">
      <w:pPr>
        <w:pStyle w:val="Style6"/>
        <w:widowControl/>
        <w:spacing w:line="240" w:lineRule="auto"/>
        <w:ind w:left="3540" w:firstLine="708"/>
        <w:jc w:val="left"/>
      </w:pPr>
      <w:proofErr w:type="spellStart"/>
      <w:r w:rsidRPr="00C97A0C">
        <w:t>Cn</w:t>
      </w:r>
      <w:proofErr w:type="spellEnd"/>
    </w:p>
    <w:p w:rsidR="00BA311E" w:rsidRPr="00C97A0C" w:rsidRDefault="00BA311E" w:rsidP="00BA311E">
      <w:pPr>
        <w:pStyle w:val="Style6"/>
        <w:widowControl/>
        <w:tabs>
          <w:tab w:val="left" w:leader="hyphen" w:pos="5189"/>
        </w:tabs>
        <w:spacing w:line="240" w:lineRule="auto"/>
        <w:ind w:left="3544"/>
        <w:jc w:val="both"/>
      </w:pPr>
      <w:r w:rsidRPr="00C97A0C">
        <w:t>C=</w:t>
      </w:r>
      <w:r w:rsidRPr="00C97A0C">
        <w:tab/>
        <w:t>x 94 pkt</w:t>
      </w:r>
    </w:p>
    <w:p w:rsidR="00BA311E" w:rsidRPr="00C97A0C" w:rsidRDefault="00BA311E" w:rsidP="00BA311E">
      <w:pPr>
        <w:pStyle w:val="Style6"/>
        <w:widowControl/>
        <w:tabs>
          <w:tab w:val="left" w:leader="hyphen" w:pos="5189"/>
        </w:tabs>
        <w:spacing w:line="240" w:lineRule="auto"/>
        <w:ind w:left="3893"/>
        <w:jc w:val="both"/>
      </w:pPr>
      <w:r w:rsidRPr="00C97A0C">
        <w:t xml:space="preserve">       </w:t>
      </w:r>
      <w:proofErr w:type="spellStart"/>
      <w:r w:rsidRPr="00C97A0C">
        <w:t>Cbo</w:t>
      </w:r>
      <w:proofErr w:type="spellEnd"/>
    </w:p>
    <w:p w:rsidR="00BA311E" w:rsidRPr="00C97A0C" w:rsidRDefault="00BA311E" w:rsidP="00BA311E">
      <w:pPr>
        <w:pStyle w:val="Style7"/>
        <w:widowControl/>
        <w:jc w:val="left"/>
        <w:rPr>
          <w:b/>
          <w:bCs/>
        </w:rPr>
      </w:pPr>
      <w:r w:rsidRPr="00C97A0C">
        <w:rPr>
          <w:b/>
          <w:bCs/>
        </w:rPr>
        <w:t>gdzie:</w:t>
      </w:r>
    </w:p>
    <w:p w:rsidR="00BA311E" w:rsidRPr="00C97A0C" w:rsidRDefault="00BA311E" w:rsidP="00BA311E">
      <w:pPr>
        <w:pStyle w:val="Style7"/>
        <w:widowControl/>
        <w:ind w:left="715" w:right="2304"/>
        <w:rPr>
          <w:b/>
          <w:bCs/>
        </w:rPr>
      </w:pPr>
      <w:proofErr w:type="spellStart"/>
      <w:r w:rsidRPr="00C97A0C">
        <w:rPr>
          <w:b/>
          <w:bCs/>
        </w:rPr>
        <w:t>Cn</w:t>
      </w:r>
      <w:proofErr w:type="spellEnd"/>
      <w:r w:rsidRPr="00C97A0C">
        <w:rPr>
          <w:b/>
          <w:bCs/>
        </w:rPr>
        <w:t>- najniższa cena ofertowa brutto spośród badanych ofert,</w:t>
      </w:r>
    </w:p>
    <w:p w:rsidR="00BA311E" w:rsidRPr="00C97A0C" w:rsidRDefault="00BA311E" w:rsidP="00BA311E">
      <w:pPr>
        <w:pStyle w:val="Style7"/>
        <w:widowControl/>
        <w:ind w:left="715" w:right="2304"/>
        <w:rPr>
          <w:b/>
          <w:bCs/>
        </w:rPr>
      </w:pPr>
      <w:proofErr w:type="spellStart"/>
      <w:r w:rsidRPr="00C97A0C">
        <w:rPr>
          <w:b/>
          <w:bCs/>
        </w:rPr>
        <w:t>Cbo</w:t>
      </w:r>
      <w:proofErr w:type="spellEnd"/>
      <w:r w:rsidRPr="00C97A0C">
        <w:rPr>
          <w:b/>
          <w:bCs/>
        </w:rPr>
        <w:t xml:space="preserve"> - cena brutto badanej oferty.</w:t>
      </w:r>
    </w:p>
    <w:p w:rsidR="00BA311E" w:rsidRPr="00C97A0C" w:rsidRDefault="00BA311E" w:rsidP="00BA311E">
      <w:pPr>
        <w:pStyle w:val="Style7"/>
        <w:widowControl/>
        <w:spacing w:line="360" w:lineRule="auto"/>
        <w:ind w:left="715" w:right="2304"/>
        <w:rPr>
          <w:b/>
          <w:bCs/>
        </w:rPr>
      </w:pPr>
    </w:p>
    <w:p w:rsidR="00BA311E" w:rsidRDefault="00BA311E" w:rsidP="00BA311E">
      <w:pPr>
        <w:pStyle w:val="Style33"/>
        <w:widowControl/>
        <w:tabs>
          <w:tab w:val="left" w:pos="422"/>
        </w:tabs>
        <w:spacing w:line="360" w:lineRule="auto"/>
        <w:ind w:firstLine="0"/>
      </w:pPr>
      <w:bookmarkStart w:id="1" w:name="_Hlk849703"/>
      <w:r w:rsidRPr="00C97A0C">
        <w:lastRenderedPageBreak/>
        <w:t xml:space="preserve">Wykonawca jest zobowiązany do obliczenia ceny jako wysokości wynagrodzenia  (w zł) </w:t>
      </w:r>
      <w:r w:rsidRPr="0063419C">
        <w:rPr>
          <w:b/>
        </w:rPr>
        <w:t>od 100 zł netto</w:t>
      </w:r>
      <w:r w:rsidRPr="00C97A0C">
        <w:t xml:space="preserve"> (</w:t>
      </w:r>
      <w:r>
        <w:t xml:space="preserve">słownie: </w:t>
      </w:r>
      <w:r w:rsidRPr="00C97A0C">
        <w:t xml:space="preserve">sto złotych) wartości sprzedanych biletów - cena musi być podana  z dokładnością do dwóch miejsc po przecinku. </w:t>
      </w:r>
      <w:bookmarkEnd w:id="1"/>
      <w:r w:rsidRPr="0063419C">
        <w:rPr>
          <w:b/>
        </w:rPr>
        <w:t>W Tabeli nr 1 (pkt 2.7 SIWZ) w kolumnie nr 2 podano szacowaną wartość marży jaką Zamawiający wypłaci Wykonawcom w roku 2018.</w:t>
      </w:r>
      <w:r w:rsidRPr="00C97A0C">
        <w:t xml:space="preserve"> </w:t>
      </w:r>
    </w:p>
    <w:p w:rsidR="005137A3" w:rsidRPr="00C97A0C" w:rsidRDefault="005137A3" w:rsidP="00BA311E">
      <w:pPr>
        <w:pStyle w:val="Style33"/>
        <w:widowControl/>
        <w:tabs>
          <w:tab w:val="left" w:pos="422"/>
        </w:tabs>
        <w:spacing w:line="360" w:lineRule="auto"/>
        <w:ind w:firstLine="0"/>
      </w:pPr>
      <w:r>
        <w:t>Wykonawca przy wyliczeniu ceny winien kierować się także zapisami dokumentu „Wyjaśnienie do SIWZ” stanowiącego załącznik do niniejszej SIWZ , umieszczonego w osobnym pliku.</w:t>
      </w:r>
    </w:p>
    <w:p w:rsidR="00BA311E" w:rsidRPr="00C97A0C" w:rsidRDefault="00BA311E" w:rsidP="00BA311E">
      <w:pPr>
        <w:pStyle w:val="Style31"/>
        <w:widowControl/>
        <w:spacing w:line="360" w:lineRule="auto"/>
      </w:pPr>
    </w:p>
    <w:p w:rsidR="00BA311E" w:rsidRPr="00C97A0C" w:rsidRDefault="00BA311E" w:rsidP="00BA311E">
      <w:pPr>
        <w:pStyle w:val="Style7"/>
        <w:widowControl/>
        <w:spacing w:line="360" w:lineRule="auto"/>
        <w:rPr>
          <w:b/>
          <w:bCs/>
        </w:rPr>
      </w:pPr>
      <w:r w:rsidRPr="00C97A0C">
        <w:rPr>
          <w:b/>
          <w:bCs/>
        </w:rPr>
        <w:t xml:space="preserve">2) </w:t>
      </w:r>
      <w:r w:rsidRPr="00C97A0C">
        <w:t xml:space="preserve">Liczba kasjerów ponad liczbę wymaganą przez Zamawiającego – wskazaną w Rozdziale II </w:t>
      </w:r>
      <w:r>
        <w:t>pk</w:t>
      </w:r>
      <w:r w:rsidRPr="00C97A0C">
        <w:t xml:space="preserve">t. </w:t>
      </w:r>
      <w:r>
        <w:t>2.7.</w:t>
      </w:r>
      <w:r w:rsidRPr="00C97A0C">
        <w:t xml:space="preserve"> SIWZ (Tabela nr 1) </w:t>
      </w:r>
      <w:r w:rsidRPr="00C97A0C">
        <w:rPr>
          <w:b/>
          <w:bCs/>
        </w:rPr>
        <w:t>(K) - waga 3% maksymalna ilość punktów 3</w:t>
      </w:r>
      <w:r>
        <w:rPr>
          <w:b/>
          <w:bCs/>
        </w:rPr>
        <w:t>:</w:t>
      </w:r>
    </w:p>
    <w:p w:rsidR="00BA311E" w:rsidRPr="00C97A0C" w:rsidRDefault="00BA311E" w:rsidP="00BA311E">
      <w:pPr>
        <w:pStyle w:val="Style4"/>
        <w:widowControl/>
        <w:spacing w:line="360" w:lineRule="auto"/>
      </w:pPr>
      <w:r w:rsidRPr="00C97A0C">
        <w:t xml:space="preserve">Zamawiający w SIWZ wymaga, aby Wykonawca do obsługi każdej kasy dysponował określoną liczbą kasjerów wskazaną w formularzu oferty stanowiącym załącznik nr </w:t>
      </w:r>
      <w:r>
        <w:t>1</w:t>
      </w:r>
      <w:r w:rsidRPr="00C97A0C">
        <w:t xml:space="preserve"> do SIWZ. W tym kryterium punkty będą przyznawane za większą liczbę kasjerów niż wymaga Zamawiający.</w:t>
      </w:r>
    </w:p>
    <w:p w:rsidR="00BA311E" w:rsidRPr="00C97A0C" w:rsidRDefault="00BA311E" w:rsidP="00BA311E">
      <w:pPr>
        <w:pStyle w:val="Style4"/>
        <w:widowControl/>
        <w:spacing w:line="360" w:lineRule="auto"/>
      </w:pPr>
      <w:r w:rsidRPr="00C97A0C">
        <w:t>Wykonawca, który zaproponuje przynajmniej jednego kasjera więcej niż wymaga Zamawiający, otrzyma 3 punkty. Wykonawca, który nie zaoferuje ani jednego dodatkowego kasjera  otrzymuje 0 punktów.</w:t>
      </w:r>
    </w:p>
    <w:p w:rsidR="00BA311E" w:rsidRPr="00C97A0C" w:rsidRDefault="00BA311E" w:rsidP="00BA311E">
      <w:pPr>
        <w:pStyle w:val="Style4"/>
        <w:widowControl/>
        <w:spacing w:line="360" w:lineRule="auto"/>
      </w:pPr>
    </w:p>
    <w:p w:rsidR="00BA311E" w:rsidRPr="00C97A0C" w:rsidRDefault="00BA311E" w:rsidP="00BA311E">
      <w:pPr>
        <w:pStyle w:val="Style7"/>
        <w:widowControl/>
        <w:spacing w:line="360" w:lineRule="auto"/>
        <w:rPr>
          <w:b/>
          <w:bCs/>
        </w:rPr>
      </w:pPr>
      <w:r w:rsidRPr="00C97A0C">
        <w:rPr>
          <w:b/>
          <w:bCs/>
        </w:rPr>
        <w:t xml:space="preserve">3) </w:t>
      </w:r>
      <w:r w:rsidRPr="00C97A0C">
        <w:t>Znajomość języka obcego przez kasjerów</w:t>
      </w:r>
      <w:r w:rsidRPr="00C97A0C">
        <w:rPr>
          <w:b/>
          <w:bCs/>
        </w:rPr>
        <w:t>(J) - waga 3% maksymalna ilość punktów 3</w:t>
      </w:r>
      <w:r>
        <w:rPr>
          <w:b/>
          <w:bCs/>
        </w:rPr>
        <w:t>:</w:t>
      </w:r>
    </w:p>
    <w:p w:rsidR="00BA311E" w:rsidRPr="00C97A0C" w:rsidRDefault="00BA311E" w:rsidP="00BA311E">
      <w:pPr>
        <w:pStyle w:val="Style4"/>
        <w:widowControl/>
        <w:spacing w:line="360" w:lineRule="auto"/>
      </w:pPr>
      <w:r w:rsidRPr="00C97A0C">
        <w:t xml:space="preserve">W tym kryterium punkty będą przyznawane za potwierdzoną (certyfikat, zaświadczenie o ukończeniu kursu, pisemne oświadczenie kasjera o posiadaniu znajomości angielskiego w stopniu podstawowym/dobrym/bardzo dobrym) znajomość języka angielskiego </w:t>
      </w:r>
      <w:r w:rsidRPr="00653A2A">
        <w:rPr>
          <w:b/>
        </w:rPr>
        <w:t>wszystkich</w:t>
      </w:r>
      <w:r w:rsidRPr="00C97A0C">
        <w:t xml:space="preserve"> wymaganych przez Zamawiającego kasjerów.</w:t>
      </w:r>
    </w:p>
    <w:p w:rsidR="00BA311E" w:rsidRPr="00C97A0C" w:rsidRDefault="00BA311E" w:rsidP="00BA311E">
      <w:pPr>
        <w:pStyle w:val="Style4"/>
        <w:widowControl/>
        <w:spacing w:line="360" w:lineRule="auto"/>
      </w:pPr>
    </w:p>
    <w:p w:rsidR="00BA311E" w:rsidRPr="00C97A0C" w:rsidRDefault="00BA311E" w:rsidP="00BA311E">
      <w:pPr>
        <w:pStyle w:val="Style4"/>
        <w:widowControl/>
        <w:spacing w:line="360" w:lineRule="auto"/>
      </w:pPr>
      <w:r w:rsidRPr="00C97A0C">
        <w:t>Wykonawca, który udowodni, że wszyscy wymagani przez Zamawiającego kasjerzy posiadają potwierdzoną (</w:t>
      </w:r>
      <w:bookmarkStart w:id="2" w:name="_Hlk535407800"/>
      <w:r w:rsidRPr="00C97A0C">
        <w:t>certyfikat, zaświadczenie o ukończeniu kursu, pisemne oświadczenie kasjera o posiadaniu znajomości angielskiego w stopniu podstawowym/dobrym/bardzo dobrym</w:t>
      </w:r>
      <w:bookmarkEnd w:id="2"/>
      <w:r w:rsidRPr="00C97A0C">
        <w:t xml:space="preserve">) znajomość języka angielskiego, otrzyma 3 punkty. Wykonawca, który nie udowodni, że wszyscy wymagani przez Zamawiającego kasjerzy posiadają potwierdzoną </w:t>
      </w:r>
      <w:r>
        <w:t>(</w:t>
      </w:r>
      <w:r w:rsidRPr="00C97A0C">
        <w:t>certyfikat, zaświadczenie o ukończeniu kursu, pisemne oświadczenie kasjera o posiadaniu znajomości angielskiego w stopniu podstawowym/dobrym/bardzo dobrym</w:t>
      </w:r>
      <w:r>
        <w:t>)</w:t>
      </w:r>
      <w:r w:rsidRPr="00C97A0C">
        <w:t xml:space="preserve"> znajomość języka angielskiego, otrzymuje 0 punktów.</w:t>
      </w:r>
    </w:p>
    <w:p w:rsidR="00BA311E" w:rsidRPr="00C97A0C" w:rsidRDefault="00BA311E" w:rsidP="00BA311E">
      <w:pPr>
        <w:pStyle w:val="Style4"/>
        <w:widowControl/>
        <w:spacing w:line="360" w:lineRule="auto"/>
      </w:pPr>
    </w:p>
    <w:p w:rsidR="00BA311E" w:rsidRPr="00C97A0C" w:rsidRDefault="00BA311E" w:rsidP="00BA311E">
      <w:pPr>
        <w:pStyle w:val="Style31"/>
        <w:widowControl/>
        <w:spacing w:line="360" w:lineRule="auto"/>
        <w:rPr>
          <w:b/>
          <w:bCs/>
        </w:rPr>
      </w:pPr>
      <w:r w:rsidRPr="00C97A0C">
        <w:t xml:space="preserve">Oceny punktowe uzyskane w wyżej wymienionych kryteriach sumuje się, a uzyskana łączna liczba punktów stanowić będzie całkowitą oceną punktową oferty </w:t>
      </w:r>
      <w:r w:rsidRPr="00C97A0C">
        <w:rPr>
          <w:b/>
          <w:bCs/>
        </w:rPr>
        <w:t>(O). Łączna ocena punktowa liczona będzie z dokładnością do dwóch miejsc po przecinku. Liczba punktów zostanie obliczona według następującego wzoru:</w:t>
      </w:r>
    </w:p>
    <w:p w:rsidR="00BA311E" w:rsidRPr="008E5FCF" w:rsidRDefault="00BA311E" w:rsidP="00BA311E">
      <w:pPr>
        <w:pStyle w:val="Style6"/>
        <w:widowControl/>
        <w:spacing w:line="360" w:lineRule="auto"/>
      </w:pPr>
      <w:r w:rsidRPr="00C97A0C">
        <w:rPr>
          <w:rStyle w:val="FontStyle49"/>
        </w:rPr>
        <w:lastRenderedPageBreak/>
        <w:t>O = C + K + J</w:t>
      </w:r>
    </w:p>
    <w:p w:rsidR="00BA311E" w:rsidRPr="00C97A0C" w:rsidRDefault="00BA311E" w:rsidP="00BA311E">
      <w:pPr>
        <w:spacing w:line="360" w:lineRule="auto"/>
        <w:jc w:val="both"/>
        <w:rPr>
          <w:szCs w:val="24"/>
          <w:u w:val="single"/>
        </w:rPr>
      </w:pPr>
      <w:r w:rsidRPr="00C97A0C">
        <w:rPr>
          <w:b/>
          <w:szCs w:val="24"/>
          <w:u w:val="single"/>
        </w:rPr>
        <w:t>5.4</w:t>
      </w:r>
      <w:r w:rsidRPr="00C97A0C">
        <w:rPr>
          <w:szCs w:val="24"/>
          <w:u w:val="single"/>
        </w:rPr>
        <w:t xml:space="preserve"> Zasady oceny ofert i udzielenia zamówienia </w:t>
      </w:r>
    </w:p>
    <w:p w:rsidR="00BA311E" w:rsidRPr="00C97A0C" w:rsidRDefault="00BA311E" w:rsidP="00BA311E">
      <w:pPr>
        <w:pStyle w:val="Tekstpodstawowy"/>
        <w:rPr>
          <w:sz w:val="24"/>
          <w:szCs w:val="24"/>
        </w:rPr>
      </w:pPr>
      <w:r w:rsidRPr="00C97A0C">
        <w:rPr>
          <w:sz w:val="24"/>
          <w:szCs w:val="24"/>
        </w:rPr>
        <w:t>Zamawiający udzieli zamówienia Wykonawcy, którego oferta:</w:t>
      </w:r>
    </w:p>
    <w:p w:rsidR="00BA311E" w:rsidRPr="00C97A0C" w:rsidRDefault="00BA311E" w:rsidP="00BA311E">
      <w:pPr>
        <w:numPr>
          <w:ilvl w:val="0"/>
          <w:numId w:val="1"/>
        </w:numPr>
        <w:jc w:val="both"/>
        <w:rPr>
          <w:szCs w:val="24"/>
        </w:rPr>
      </w:pPr>
      <w:r w:rsidRPr="00C97A0C">
        <w:rPr>
          <w:szCs w:val="24"/>
        </w:rPr>
        <w:t xml:space="preserve">odpowiada wszystkim wymaganiom określonym w Regulaminie udzielania przez PKP Szybka Kolej Miejska w Trójmieście Sp. z o.o. zamówień sektorowych podprogowych na roboty budowlane, dostawy i usługi, o których mowa w </w:t>
      </w:r>
      <w:r>
        <w:rPr>
          <w:szCs w:val="24"/>
        </w:rPr>
        <w:t>a</w:t>
      </w:r>
      <w:r w:rsidRPr="00C97A0C">
        <w:rPr>
          <w:szCs w:val="24"/>
        </w:rPr>
        <w:t xml:space="preserve">rt. 132 ustawy </w:t>
      </w:r>
      <w:r>
        <w:rPr>
          <w:szCs w:val="24"/>
        </w:rPr>
        <w:t>P</w:t>
      </w:r>
      <w:r w:rsidRPr="00C97A0C">
        <w:rPr>
          <w:szCs w:val="24"/>
        </w:rPr>
        <w:t>rawo zamówień publicznych (t</w:t>
      </w:r>
      <w:r>
        <w:rPr>
          <w:szCs w:val="24"/>
        </w:rPr>
        <w:t>.</w:t>
      </w:r>
      <w:r w:rsidRPr="00C97A0C">
        <w:rPr>
          <w:szCs w:val="24"/>
        </w:rPr>
        <w:t>j. Dz. U. z 201</w:t>
      </w:r>
      <w:r>
        <w:rPr>
          <w:szCs w:val="24"/>
        </w:rPr>
        <w:t>8</w:t>
      </w:r>
      <w:r w:rsidRPr="00C97A0C">
        <w:rPr>
          <w:szCs w:val="24"/>
        </w:rPr>
        <w:t xml:space="preserve"> r. poz. </w:t>
      </w:r>
      <w:r>
        <w:rPr>
          <w:szCs w:val="24"/>
        </w:rPr>
        <w:t>1986</w:t>
      </w:r>
      <w:r w:rsidRPr="00C97A0C">
        <w:rPr>
          <w:szCs w:val="24"/>
        </w:rPr>
        <w:t xml:space="preserve"> z późn. zm.);</w:t>
      </w:r>
    </w:p>
    <w:p w:rsidR="00BA311E" w:rsidRPr="00C97A0C" w:rsidRDefault="00BA311E" w:rsidP="00BA311E">
      <w:pPr>
        <w:numPr>
          <w:ilvl w:val="0"/>
          <w:numId w:val="1"/>
        </w:numPr>
        <w:jc w:val="both"/>
        <w:rPr>
          <w:szCs w:val="24"/>
        </w:rPr>
      </w:pPr>
      <w:r w:rsidRPr="00C97A0C">
        <w:rPr>
          <w:szCs w:val="24"/>
        </w:rPr>
        <w:t>odpowiada wszystkim wymaganiom określonym w Specyfikacji Istotnych Warunków Zamówienia;</w:t>
      </w:r>
    </w:p>
    <w:p w:rsidR="00BA311E" w:rsidRPr="00C97A0C" w:rsidRDefault="00BA311E" w:rsidP="00BA311E">
      <w:pPr>
        <w:numPr>
          <w:ilvl w:val="0"/>
          <w:numId w:val="1"/>
        </w:numPr>
        <w:jc w:val="both"/>
        <w:rPr>
          <w:szCs w:val="24"/>
        </w:rPr>
      </w:pPr>
      <w:r w:rsidRPr="00C97A0C">
        <w:rPr>
          <w:szCs w:val="24"/>
        </w:rPr>
        <w:t>została uznana za najkorzystniejszą w oparciu o podane kryteri</w:t>
      </w:r>
      <w:r>
        <w:rPr>
          <w:szCs w:val="24"/>
        </w:rPr>
        <w:t>a</w:t>
      </w:r>
      <w:r w:rsidRPr="00C97A0C">
        <w:rPr>
          <w:szCs w:val="24"/>
        </w:rPr>
        <w:t xml:space="preserve"> wyboru (uzyskała największą liczbę punktów).</w:t>
      </w:r>
    </w:p>
    <w:p w:rsidR="00BA311E" w:rsidRPr="00C97A0C" w:rsidRDefault="00BA311E" w:rsidP="00BA311E">
      <w:pPr>
        <w:spacing w:line="360" w:lineRule="auto"/>
        <w:jc w:val="both"/>
        <w:rPr>
          <w:b/>
          <w:szCs w:val="24"/>
        </w:rPr>
      </w:pPr>
    </w:p>
    <w:p w:rsidR="00BA311E" w:rsidRPr="00C97A0C" w:rsidRDefault="00BA311E" w:rsidP="00BA311E">
      <w:pPr>
        <w:spacing w:line="360" w:lineRule="auto"/>
        <w:jc w:val="both"/>
        <w:rPr>
          <w:b/>
          <w:szCs w:val="24"/>
        </w:rPr>
      </w:pPr>
      <w:r w:rsidRPr="00C97A0C">
        <w:rPr>
          <w:b/>
          <w:szCs w:val="24"/>
        </w:rPr>
        <w:t>VI. TERMIN ZWIĄZANIA OFERTĄ</w:t>
      </w:r>
    </w:p>
    <w:p w:rsidR="00BA311E" w:rsidRDefault="00BA311E" w:rsidP="00140BBD">
      <w:pPr>
        <w:jc w:val="both"/>
        <w:rPr>
          <w:szCs w:val="24"/>
        </w:rPr>
      </w:pPr>
      <w:r w:rsidRPr="00C97A0C">
        <w:rPr>
          <w:szCs w:val="24"/>
        </w:rPr>
        <w:t xml:space="preserve">Wykonawca jest związany ofertą przez okres 60 dni licząc od dnia, w którym upływa termin składania ofert. </w:t>
      </w:r>
    </w:p>
    <w:p w:rsidR="00140BBD" w:rsidRPr="00140BBD" w:rsidRDefault="00140BBD" w:rsidP="00140BBD">
      <w:pPr>
        <w:jc w:val="both"/>
        <w:rPr>
          <w:szCs w:val="24"/>
        </w:rPr>
      </w:pPr>
    </w:p>
    <w:p w:rsidR="00BA311E" w:rsidRPr="00C97A0C" w:rsidRDefault="00BA311E" w:rsidP="00BA311E">
      <w:pPr>
        <w:spacing w:line="360" w:lineRule="auto"/>
        <w:jc w:val="both"/>
        <w:rPr>
          <w:b/>
          <w:szCs w:val="24"/>
        </w:rPr>
      </w:pPr>
      <w:r w:rsidRPr="00C97A0C">
        <w:rPr>
          <w:b/>
          <w:szCs w:val="24"/>
        </w:rPr>
        <w:t>VII. MIEJSCE I TERMIN SKŁADANIA OFERT</w:t>
      </w:r>
    </w:p>
    <w:p w:rsidR="00BA311E" w:rsidRPr="00C97A0C" w:rsidRDefault="00BA311E" w:rsidP="00BA311E">
      <w:pPr>
        <w:numPr>
          <w:ilvl w:val="0"/>
          <w:numId w:val="9"/>
        </w:numPr>
        <w:ind w:left="567" w:right="289" w:hanging="567"/>
        <w:jc w:val="both"/>
        <w:rPr>
          <w:szCs w:val="24"/>
        </w:rPr>
      </w:pPr>
      <w:r w:rsidRPr="00C97A0C">
        <w:rPr>
          <w:szCs w:val="24"/>
        </w:rPr>
        <w:t xml:space="preserve">Ofertę w zapieczętowanej kopercie opatrzonej napisami określonymi w pkt II podpunkt 2.4  niniejszych SIWZ - należy złożyć do dnia: </w:t>
      </w:r>
      <w:r w:rsidR="00A17BEC">
        <w:rPr>
          <w:b/>
          <w:szCs w:val="24"/>
          <w:u w:val="single"/>
        </w:rPr>
        <w:t>17 maja</w:t>
      </w:r>
      <w:r w:rsidRPr="00C97A0C">
        <w:rPr>
          <w:b/>
          <w:szCs w:val="24"/>
          <w:u w:val="single"/>
        </w:rPr>
        <w:t xml:space="preserve"> 2019 r. do godz.  10.00 w:</w:t>
      </w:r>
    </w:p>
    <w:p w:rsidR="00BA311E" w:rsidRPr="00C97A0C" w:rsidRDefault="00BA311E" w:rsidP="00BA311E">
      <w:pPr>
        <w:jc w:val="center"/>
        <w:rPr>
          <w:szCs w:val="24"/>
        </w:rPr>
      </w:pPr>
      <w:r w:rsidRPr="00C97A0C">
        <w:rPr>
          <w:szCs w:val="24"/>
        </w:rPr>
        <w:t>PKP Szybka Kolej Miejska w Trójmieście p. z o.o.</w:t>
      </w:r>
    </w:p>
    <w:p w:rsidR="00BA311E" w:rsidRPr="00C97A0C" w:rsidRDefault="00BA311E" w:rsidP="00BA311E">
      <w:pPr>
        <w:jc w:val="center"/>
        <w:rPr>
          <w:szCs w:val="24"/>
        </w:rPr>
      </w:pPr>
      <w:r w:rsidRPr="00C97A0C">
        <w:rPr>
          <w:szCs w:val="24"/>
        </w:rPr>
        <w:t>ul. Morska 350 a</w:t>
      </w:r>
    </w:p>
    <w:p w:rsidR="00BA311E" w:rsidRPr="00C97A0C" w:rsidRDefault="00BA311E" w:rsidP="00BA311E">
      <w:pPr>
        <w:jc w:val="center"/>
        <w:rPr>
          <w:szCs w:val="24"/>
        </w:rPr>
      </w:pPr>
      <w:r w:rsidRPr="00C97A0C">
        <w:rPr>
          <w:szCs w:val="24"/>
        </w:rPr>
        <w:t>81-002 Gdynia</w:t>
      </w:r>
    </w:p>
    <w:p w:rsidR="00BA311E" w:rsidRPr="00C97A0C" w:rsidRDefault="00BA311E" w:rsidP="00BA311E">
      <w:pPr>
        <w:jc w:val="center"/>
        <w:rPr>
          <w:szCs w:val="24"/>
        </w:rPr>
      </w:pPr>
      <w:r w:rsidRPr="00C97A0C">
        <w:rPr>
          <w:szCs w:val="24"/>
        </w:rPr>
        <w:t>Wydział Zamówień Publicznych i Umów, III piętro, pok. nr 303</w:t>
      </w:r>
    </w:p>
    <w:p w:rsidR="00BA311E" w:rsidRPr="00C97A0C" w:rsidRDefault="00BA311E" w:rsidP="00BA311E">
      <w:pPr>
        <w:jc w:val="both"/>
        <w:rPr>
          <w:szCs w:val="24"/>
        </w:rPr>
      </w:pPr>
      <w:r w:rsidRPr="00C97A0C">
        <w:rPr>
          <w:szCs w:val="24"/>
          <w:u w:val="single"/>
        </w:rPr>
        <w:t>Za moment złożenia oferty przyjmuje się moment otrzymania oferty przez Zamawiającego.</w:t>
      </w:r>
    </w:p>
    <w:p w:rsidR="00BA311E" w:rsidRPr="00C97A0C" w:rsidRDefault="00BA311E" w:rsidP="00BA311E">
      <w:pPr>
        <w:numPr>
          <w:ilvl w:val="1"/>
          <w:numId w:val="2"/>
        </w:numPr>
        <w:jc w:val="both"/>
        <w:rPr>
          <w:b/>
          <w:szCs w:val="24"/>
        </w:rPr>
      </w:pPr>
      <w:r w:rsidRPr="00C97A0C">
        <w:rPr>
          <w:szCs w:val="24"/>
        </w:rPr>
        <w:t>Oferta złożona po terminie wyżej określonym - zostanie zwrócona bez otwierania po upływie terminu na wniesienie protestu.</w:t>
      </w:r>
      <w:r w:rsidRPr="00C97A0C">
        <w:rPr>
          <w:b/>
          <w:szCs w:val="24"/>
        </w:rPr>
        <w:t xml:space="preserve"> </w:t>
      </w:r>
    </w:p>
    <w:p w:rsidR="00BA311E" w:rsidRPr="00C97A0C" w:rsidRDefault="00BA311E" w:rsidP="00BA311E">
      <w:pPr>
        <w:pStyle w:val="Tekstpodstawowy"/>
        <w:spacing w:line="360" w:lineRule="auto"/>
        <w:rPr>
          <w:b/>
          <w:sz w:val="24"/>
          <w:szCs w:val="24"/>
        </w:rPr>
      </w:pPr>
    </w:p>
    <w:p w:rsidR="00BA311E" w:rsidRPr="00C97A0C" w:rsidRDefault="00BA311E" w:rsidP="00BA311E">
      <w:pPr>
        <w:pStyle w:val="Tekstpodstawowy"/>
        <w:spacing w:line="360" w:lineRule="auto"/>
        <w:rPr>
          <w:b/>
          <w:sz w:val="24"/>
          <w:szCs w:val="24"/>
        </w:rPr>
      </w:pPr>
      <w:r w:rsidRPr="00C97A0C">
        <w:rPr>
          <w:b/>
          <w:sz w:val="24"/>
          <w:szCs w:val="24"/>
        </w:rPr>
        <w:t>VIII. TRYB UDZIELANIA WYJAŚNIEŃ W SPRAWACH DOTYCZĄCYCH SPECYFIKACJI ISTOTNYCH WARUNKÓW ZAMÓWIENIA</w:t>
      </w:r>
    </w:p>
    <w:p w:rsidR="00BA311E" w:rsidRPr="00C97A0C" w:rsidRDefault="00BA311E" w:rsidP="00BA311E">
      <w:pPr>
        <w:pStyle w:val="Tekstpodstawowy"/>
        <w:numPr>
          <w:ilvl w:val="0"/>
          <w:numId w:val="8"/>
        </w:numPr>
        <w:ind w:left="567" w:right="289" w:hanging="567"/>
        <w:rPr>
          <w:sz w:val="24"/>
          <w:szCs w:val="24"/>
        </w:rPr>
      </w:pPr>
      <w:r w:rsidRPr="00C97A0C">
        <w:rPr>
          <w:sz w:val="24"/>
          <w:szCs w:val="24"/>
        </w:rPr>
        <w:t>Wykonawca może zwrócić się do Zamawiającego o wyjaśnienia Specyfikacji Istotnych Warunków Zamówienia, kierując swoje zapytanie na piśmie</w:t>
      </w:r>
      <w:r>
        <w:rPr>
          <w:sz w:val="24"/>
          <w:szCs w:val="24"/>
        </w:rPr>
        <w:t xml:space="preserve"> </w:t>
      </w:r>
      <w:r w:rsidRPr="0063419C">
        <w:rPr>
          <w:sz w:val="24"/>
          <w:szCs w:val="24"/>
        </w:rPr>
        <w:t>lub drogą elektroniczna na adres: przetargi@skm.pkp.pl.</w:t>
      </w:r>
      <w:r w:rsidRPr="00C97A0C">
        <w:rPr>
          <w:sz w:val="24"/>
          <w:szCs w:val="24"/>
        </w:rPr>
        <w:t xml:space="preserve"> Zamawiający zobowiązany jest niezwłocznie udzielić wyjaśnień, chyba, że prośba o wyjaśnienie SIWZ wpłynęła do Zamawiającego na mniej niż sześć dni przed terminem otwarcia ofert.</w:t>
      </w:r>
    </w:p>
    <w:p w:rsidR="00BA311E" w:rsidRPr="00C97A0C" w:rsidRDefault="00BA311E" w:rsidP="00BA311E">
      <w:pPr>
        <w:pStyle w:val="Tekstpodstawowy"/>
        <w:numPr>
          <w:ilvl w:val="0"/>
          <w:numId w:val="8"/>
        </w:numPr>
        <w:ind w:left="567" w:right="289" w:hanging="567"/>
        <w:rPr>
          <w:sz w:val="24"/>
          <w:szCs w:val="24"/>
        </w:rPr>
      </w:pPr>
      <w:r w:rsidRPr="00C97A0C">
        <w:rPr>
          <w:sz w:val="24"/>
          <w:szCs w:val="24"/>
        </w:rPr>
        <w:t>Zamawiający jest zobowiązany jednocześnie przesłać treść wyjaśnienia wszystkim wykonawcom, którym doręczono SIWZ, bez ujawniania źródła zapytania.</w:t>
      </w:r>
    </w:p>
    <w:p w:rsidR="00BA311E" w:rsidRPr="00C97A0C" w:rsidRDefault="00BA311E" w:rsidP="00BA311E">
      <w:pPr>
        <w:pStyle w:val="Tekstpodstawowy"/>
        <w:numPr>
          <w:ilvl w:val="0"/>
          <w:numId w:val="8"/>
        </w:numPr>
        <w:ind w:left="567" w:right="289" w:hanging="567"/>
        <w:rPr>
          <w:sz w:val="24"/>
          <w:szCs w:val="24"/>
        </w:rPr>
      </w:pPr>
      <w:r w:rsidRPr="00C97A0C">
        <w:rPr>
          <w:sz w:val="24"/>
          <w:szCs w:val="24"/>
        </w:rPr>
        <w:t>Wszystkie dokumenty, oświadczenia, informacje dotyczące postępowania o udzielenie zamówienia publicznego przekazywane będą pisemnie. Oświadczenia, wnioski, zawiadomienia oraz informacje prze</w:t>
      </w:r>
      <w:r w:rsidRPr="00C97A0C">
        <w:rPr>
          <w:sz w:val="24"/>
          <w:szCs w:val="24"/>
        </w:rPr>
        <w:softHyphen/>
        <w:t>kazane za pomocą teleksu, telefaksu lub drogą elektroniczną uważa się za złożone w terminie, jeżeli ich treść dotarła do adresata przed upływem terminu i została niezwłocznie potwierdzona pisemnie.</w:t>
      </w:r>
    </w:p>
    <w:p w:rsidR="00BA311E" w:rsidRPr="00C97A0C" w:rsidRDefault="00BA311E" w:rsidP="00BA311E">
      <w:pPr>
        <w:pStyle w:val="Tekstpodstawowy"/>
        <w:numPr>
          <w:ilvl w:val="0"/>
          <w:numId w:val="8"/>
        </w:numPr>
        <w:ind w:left="567" w:right="289" w:hanging="567"/>
        <w:rPr>
          <w:sz w:val="24"/>
          <w:szCs w:val="24"/>
        </w:rPr>
      </w:pPr>
      <w:r w:rsidRPr="00C97A0C">
        <w:rPr>
          <w:sz w:val="24"/>
          <w:szCs w:val="24"/>
        </w:rPr>
        <w:t xml:space="preserve">Do kontaktu z wykonawcami upoważniona jest: </w:t>
      </w:r>
    </w:p>
    <w:p w:rsidR="00BA311E" w:rsidRPr="00C97A0C" w:rsidRDefault="00BA311E" w:rsidP="00BA311E">
      <w:pPr>
        <w:pStyle w:val="Tekstpodstawowy"/>
        <w:ind w:left="567" w:right="289"/>
        <w:rPr>
          <w:sz w:val="24"/>
          <w:szCs w:val="24"/>
        </w:rPr>
      </w:pPr>
      <w:r w:rsidRPr="00C97A0C">
        <w:rPr>
          <w:sz w:val="24"/>
          <w:szCs w:val="24"/>
        </w:rPr>
        <w:t xml:space="preserve">p. </w:t>
      </w:r>
      <w:r>
        <w:rPr>
          <w:sz w:val="24"/>
          <w:szCs w:val="24"/>
        </w:rPr>
        <w:t>Paweł Wojtkiewicz</w:t>
      </w:r>
      <w:r w:rsidRPr="00C97A0C">
        <w:rPr>
          <w:sz w:val="24"/>
          <w:szCs w:val="24"/>
        </w:rPr>
        <w:t xml:space="preserve"> – </w:t>
      </w:r>
      <w:r>
        <w:rPr>
          <w:sz w:val="24"/>
          <w:szCs w:val="24"/>
        </w:rPr>
        <w:t>St. S</w:t>
      </w:r>
      <w:r w:rsidRPr="00C97A0C">
        <w:rPr>
          <w:sz w:val="24"/>
          <w:szCs w:val="24"/>
        </w:rPr>
        <w:t>pecjalista ds. zamówień publicznych i umów w Wydziale Zamówień Publicznych i Umów - strona formalno-prawna - tel.: 58 721-28-</w:t>
      </w:r>
      <w:r>
        <w:rPr>
          <w:sz w:val="24"/>
          <w:szCs w:val="24"/>
        </w:rPr>
        <w:t>20</w:t>
      </w:r>
      <w:r w:rsidRPr="00C97A0C">
        <w:rPr>
          <w:sz w:val="24"/>
          <w:szCs w:val="24"/>
        </w:rPr>
        <w:t xml:space="preserve"> (dni robocze - w godzinach: 8:00- 14:00).</w:t>
      </w:r>
    </w:p>
    <w:p w:rsidR="00140BBD" w:rsidRDefault="00140BBD" w:rsidP="00BA311E">
      <w:pPr>
        <w:pStyle w:val="Tekstpodstawowy2"/>
        <w:spacing w:line="360" w:lineRule="auto"/>
        <w:rPr>
          <w:szCs w:val="24"/>
        </w:rPr>
      </w:pPr>
    </w:p>
    <w:p w:rsidR="00BA311E" w:rsidRPr="00C97A0C" w:rsidRDefault="00BA311E" w:rsidP="00BA311E">
      <w:pPr>
        <w:pStyle w:val="Tekstpodstawowy2"/>
        <w:spacing w:line="360" w:lineRule="auto"/>
        <w:rPr>
          <w:szCs w:val="24"/>
        </w:rPr>
      </w:pPr>
      <w:r w:rsidRPr="00C97A0C">
        <w:rPr>
          <w:szCs w:val="24"/>
        </w:rPr>
        <w:lastRenderedPageBreak/>
        <w:t>IX.MIEJSCE I TERMIN OTWARCIA OFERT</w:t>
      </w:r>
    </w:p>
    <w:p w:rsidR="00BA311E" w:rsidRPr="00C97A0C" w:rsidRDefault="00BA311E" w:rsidP="00BA311E">
      <w:pPr>
        <w:numPr>
          <w:ilvl w:val="0"/>
          <w:numId w:val="6"/>
        </w:numPr>
        <w:ind w:left="567" w:right="289" w:hanging="567"/>
        <w:jc w:val="both"/>
        <w:rPr>
          <w:szCs w:val="24"/>
        </w:rPr>
      </w:pPr>
      <w:r w:rsidRPr="00C97A0C">
        <w:rPr>
          <w:szCs w:val="24"/>
        </w:rPr>
        <w:t>Komisyjne otwarcie ofert nastąpi na posiedzeniu Komisji Przetargowej, które odbędzie się w dniu:</w:t>
      </w:r>
      <w:r w:rsidRPr="00C97A0C">
        <w:rPr>
          <w:b/>
          <w:szCs w:val="24"/>
        </w:rPr>
        <w:t xml:space="preserve"> </w:t>
      </w:r>
      <w:r w:rsidR="00A17BEC">
        <w:rPr>
          <w:b/>
          <w:szCs w:val="24"/>
          <w:u w:val="single"/>
        </w:rPr>
        <w:t>17 maja</w:t>
      </w:r>
      <w:r w:rsidRPr="00C97A0C">
        <w:rPr>
          <w:b/>
          <w:szCs w:val="24"/>
          <w:u w:val="single"/>
        </w:rPr>
        <w:t xml:space="preserve"> 2019 r. o godz. 11:00 w</w:t>
      </w:r>
      <w:r w:rsidRPr="00C97A0C">
        <w:rPr>
          <w:szCs w:val="24"/>
        </w:rPr>
        <w:t xml:space="preserve">: </w:t>
      </w:r>
    </w:p>
    <w:p w:rsidR="00BA311E" w:rsidRPr="00C97A0C" w:rsidRDefault="00BA311E" w:rsidP="00BA311E">
      <w:pPr>
        <w:jc w:val="center"/>
        <w:rPr>
          <w:szCs w:val="24"/>
        </w:rPr>
      </w:pPr>
      <w:r w:rsidRPr="00C97A0C">
        <w:rPr>
          <w:szCs w:val="24"/>
        </w:rPr>
        <w:t>PKP Szybka Kolej Miejska w Trójmieście sp. z o.o.</w:t>
      </w:r>
    </w:p>
    <w:p w:rsidR="00BA311E" w:rsidRPr="00C97A0C" w:rsidRDefault="00BA311E" w:rsidP="00BA311E">
      <w:pPr>
        <w:jc w:val="center"/>
        <w:rPr>
          <w:szCs w:val="24"/>
        </w:rPr>
      </w:pPr>
      <w:r w:rsidRPr="00C97A0C">
        <w:rPr>
          <w:szCs w:val="24"/>
        </w:rPr>
        <w:t>ul. Morska 350 a</w:t>
      </w:r>
    </w:p>
    <w:p w:rsidR="00BA311E" w:rsidRPr="00C97A0C" w:rsidRDefault="00BA311E" w:rsidP="00BA311E">
      <w:pPr>
        <w:jc w:val="center"/>
        <w:rPr>
          <w:szCs w:val="24"/>
        </w:rPr>
      </w:pPr>
      <w:r w:rsidRPr="00C97A0C">
        <w:rPr>
          <w:szCs w:val="24"/>
        </w:rPr>
        <w:t>81-002 Gdynia</w:t>
      </w:r>
    </w:p>
    <w:p w:rsidR="00BA311E" w:rsidRPr="00C97A0C" w:rsidRDefault="00BA311E" w:rsidP="00BA311E">
      <w:pPr>
        <w:jc w:val="center"/>
        <w:rPr>
          <w:szCs w:val="24"/>
        </w:rPr>
      </w:pPr>
      <w:r w:rsidRPr="00C97A0C">
        <w:rPr>
          <w:szCs w:val="24"/>
        </w:rPr>
        <w:t>Wydział Zamówień Publicznych i Umów, III piętro, pok. nr 303</w:t>
      </w:r>
    </w:p>
    <w:p w:rsidR="00BA311E" w:rsidRPr="00C97A0C" w:rsidRDefault="00BA311E" w:rsidP="00BA311E">
      <w:pPr>
        <w:jc w:val="center"/>
        <w:rPr>
          <w:szCs w:val="24"/>
        </w:rPr>
      </w:pPr>
    </w:p>
    <w:p w:rsidR="00BA311E" w:rsidRPr="00C97A0C" w:rsidRDefault="00BA311E" w:rsidP="00BA311E">
      <w:pPr>
        <w:numPr>
          <w:ilvl w:val="0"/>
          <w:numId w:val="7"/>
        </w:numPr>
        <w:ind w:left="567" w:right="289" w:hanging="567"/>
        <w:rPr>
          <w:szCs w:val="24"/>
        </w:rPr>
      </w:pPr>
      <w:r w:rsidRPr="00C97A0C">
        <w:rPr>
          <w:szCs w:val="24"/>
        </w:rPr>
        <w:t>Otwarcie ofert jest jawne.</w:t>
      </w:r>
    </w:p>
    <w:p w:rsidR="00BA311E" w:rsidRPr="00C97A0C" w:rsidRDefault="00BA311E" w:rsidP="00BA311E">
      <w:pPr>
        <w:numPr>
          <w:ilvl w:val="0"/>
          <w:numId w:val="7"/>
        </w:numPr>
        <w:ind w:left="567" w:right="289" w:hanging="567"/>
        <w:rPr>
          <w:szCs w:val="24"/>
        </w:rPr>
      </w:pPr>
      <w:r w:rsidRPr="00C97A0C">
        <w:rPr>
          <w:szCs w:val="24"/>
        </w:rPr>
        <w:t xml:space="preserve">Wyniki postępowania obowiązują po ich zatwierdzeniu przez Zarząd PKP Szybka Kolej Miejska w Trójmieście Sp. z o.o. w Gdyni. </w:t>
      </w:r>
    </w:p>
    <w:p w:rsidR="00BA43B2" w:rsidRDefault="00BA43B2" w:rsidP="00BA311E">
      <w:pPr>
        <w:spacing w:line="360" w:lineRule="auto"/>
        <w:jc w:val="both"/>
        <w:rPr>
          <w:b/>
          <w:szCs w:val="24"/>
        </w:rPr>
      </w:pPr>
    </w:p>
    <w:p w:rsidR="00BA311E" w:rsidRPr="00C97A0C" w:rsidRDefault="00BA311E" w:rsidP="00BA311E">
      <w:pPr>
        <w:spacing w:line="360" w:lineRule="auto"/>
        <w:jc w:val="both"/>
        <w:rPr>
          <w:b/>
          <w:szCs w:val="24"/>
        </w:rPr>
      </w:pPr>
      <w:r w:rsidRPr="00C97A0C">
        <w:rPr>
          <w:b/>
          <w:szCs w:val="24"/>
        </w:rPr>
        <w:t>X.MIEJSCE I TERMIN UDOSTĘPNIENIA PRZEZ ZAMAWIAJĄCEGO OFERT ZŁOŻONYCH W PRZEDMIOTOWYM POSTĘPOWANIU</w:t>
      </w:r>
    </w:p>
    <w:p w:rsidR="00BA311E" w:rsidRPr="00C97A0C" w:rsidRDefault="00BA311E" w:rsidP="00BA311E">
      <w:pPr>
        <w:numPr>
          <w:ilvl w:val="0"/>
          <w:numId w:val="5"/>
        </w:numPr>
        <w:ind w:left="567" w:right="289" w:hanging="567"/>
        <w:jc w:val="both"/>
        <w:rPr>
          <w:szCs w:val="24"/>
        </w:rPr>
      </w:pPr>
      <w:r w:rsidRPr="00C97A0C">
        <w:rPr>
          <w:szCs w:val="24"/>
        </w:rPr>
        <w:t>Oferty złożone w przedmiotowym postępowaniu zostaną udostępnione przez Zamawiającego w:</w:t>
      </w:r>
    </w:p>
    <w:p w:rsidR="00BA311E" w:rsidRPr="00C97A0C" w:rsidRDefault="00BA311E" w:rsidP="00BA311E">
      <w:pPr>
        <w:jc w:val="center"/>
        <w:rPr>
          <w:szCs w:val="24"/>
        </w:rPr>
      </w:pPr>
      <w:r w:rsidRPr="00C97A0C">
        <w:rPr>
          <w:szCs w:val="24"/>
        </w:rPr>
        <w:t>PKP Szybka Kolej Miejska w Trójmieście Sp. z o.o.</w:t>
      </w:r>
    </w:p>
    <w:p w:rsidR="00BA311E" w:rsidRPr="00C97A0C" w:rsidRDefault="00BA311E" w:rsidP="00BA311E">
      <w:pPr>
        <w:jc w:val="center"/>
        <w:rPr>
          <w:szCs w:val="24"/>
        </w:rPr>
      </w:pPr>
      <w:r w:rsidRPr="00C97A0C">
        <w:rPr>
          <w:szCs w:val="24"/>
        </w:rPr>
        <w:t>ul. Morska 350 a</w:t>
      </w:r>
    </w:p>
    <w:p w:rsidR="00BA311E" w:rsidRPr="00C97A0C" w:rsidRDefault="00BA311E" w:rsidP="00BA311E">
      <w:pPr>
        <w:jc w:val="center"/>
        <w:rPr>
          <w:szCs w:val="24"/>
        </w:rPr>
      </w:pPr>
      <w:r w:rsidRPr="00C97A0C">
        <w:rPr>
          <w:szCs w:val="24"/>
        </w:rPr>
        <w:t>81-002 Gdynia</w:t>
      </w:r>
    </w:p>
    <w:p w:rsidR="00BA311E" w:rsidRPr="00C97A0C" w:rsidRDefault="00BA311E" w:rsidP="00BA311E">
      <w:pPr>
        <w:jc w:val="center"/>
        <w:rPr>
          <w:szCs w:val="24"/>
        </w:rPr>
      </w:pPr>
      <w:r w:rsidRPr="00C97A0C">
        <w:rPr>
          <w:szCs w:val="24"/>
        </w:rPr>
        <w:t>Wydział Zamówień Publicznych i Umów, III piętro, pok. nr 303</w:t>
      </w:r>
    </w:p>
    <w:p w:rsidR="00BA311E" w:rsidRPr="00C97A0C" w:rsidRDefault="00BA311E" w:rsidP="00BA311E">
      <w:pPr>
        <w:jc w:val="both"/>
        <w:rPr>
          <w:szCs w:val="24"/>
        </w:rPr>
      </w:pPr>
      <w:r w:rsidRPr="00C97A0C">
        <w:rPr>
          <w:szCs w:val="24"/>
        </w:rPr>
        <w:t xml:space="preserve">od dnia: </w:t>
      </w:r>
      <w:r w:rsidR="00A17BEC">
        <w:rPr>
          <w:b/>
          <w:szCs w:val="24"/>
          <w:u w:val="single"/>
        </w:rPr>
        <w:t>17 maja</w:t>
      </w:r>
      <w:r w:rsidRPr="00C97A0C">
        <w:rPr>
          <w:b/>
          <w:szCs w:val="24"/>
          <w:u w:val="single"/>
        </w:rPr>
        <w:t xml:space="preserve"> 2019 r.  godz. 12:00</w:t>
      </w:r>
      <w:r w:rsidRPr="00C97A0C">
        <w:rPr>
          <w:szCs w:val="24"/>
        </w:rPr>
        <w:t xml:space="preserve"> </w:t>
      </w:r>
    </w:p>
    <w:p w:rsidR="00BA311E" w:rsidRPr="00C97A0C" w:rsidRDefault="00BA311E" w:rsidP="00BA311E">
      <w:pPr>
        <w:numPr>
          <w:ilvl w:val="0"/>
          <w:numId w:val="5"/>
        </w:numPr>
        <w:ind w:left="567" w:right="289" w:hanging="567"/>
        <w:jc w:val="both"/>
        <w:rPr>
          <w:szCs w:val="24"/>
        </w:rPr>
      </w:pPr>
      <w:r w:rsidRPr="00C97A0C">
        <w:rPr>
          <w:szCs w:val="24"/>
        </w:rPr>
        <w:t>Oferty (wraz z dokumentacją - w zakresie wskazanym w Prawie zamówień publicznych) będą dostępne w miejscu wskazanym w pkt 10.1 w dni robocze od godz. 10:00 – 12:00.</w:t>
      </w:r>
    </w:p>
    <w:p w:rsidR="00BA311E" w:rsidRPr="00C97A0C" w:rsidRDefault="00BA311E" w:rsidP="00BA311E">
      <w:pPr>
        <w:ind w:left="567" w:right="289"/>
        <w:jc w:val="both"/>
        <w:rPr>
          <w:szCs w:val="24"/>
        </w:rPr>
      </w:pPr>
    </w:p>
    <w:p w:rsidR="00BA311E" w:rsidRPr="00C97A0C" w:rsidRDefault="00BA311E" w:rsidP="00BA311E">
      <w:pPr>
        <w:pStyle w:val="Tekstpodstawowy"/>
        <w:spacing w:line="360" w:lineRule="auto"/>
        <w:rPr>
          <w:b/>
          <w:sz w:val="24"/>
          <w:szCs w:val="24"/>
        </w:rPr>
      </w:pPr>
      <w:r w:rsidRPr="00C97A0C">
        <w:rPr>
          <w:b/>
          <w:sz w:val="24"/>
          <w:szCs w:val="24"/>
        </w:rPr>
        <w:t>XI. ŚRODKI OCHRONY PRAWNEJ PRZYSŁUGUJĄCEJ WYKONAWCY</w:t>
      </w:r>
    </w:p>
    <w:p w:rsidR="00BA311E" w:rsidRPr="00C97A0C" w:rsidRDefault="00BA311E" w:rsidP="00BA311E">
      <w:pPr>
        <w:pStyle w:val="Tekstpodstawowy"/>
        <w:numPr>
          <w:ilvl w:val="0"/>
          <w:numId w:val="4"/>
        </w:numPr>
        <w:ind w:left="567" w:right="289" w:hanging="567"/>
        <w:rPr>
          <w:bCs/>
          <w:sz w:val="24"/>
          <w:szCs w:val="24"/>
        </w:rPr>
      </w:pPr>
      <w:r w:rsidRPr="00C97A0C">
        <w:rPr>
          <w:bCs/>
          <w:sz w:val="24"/>
          <w:szCs w:val="24"/>
        </w:rPr>
        <w:t xml:space="preserve">Wobec treści ogłoszenia o zamówieniu, czynności podjętych przez Zamawiającego w toku postępowania oraz w przypadku zaniechania przez Zamawiającego czynności, do której jest obowiązany na podstawie </w:t>
      </w:r>
      <w:r>
        <w:rPr>
          <w:bCs/>
          <w:sz w:val="24"/>
          <w:szCs w:val="24"/>
        </w:rPr>
        <w:t>R</w:t>
      </w:r>
      <w:r w:rsidRPr="00C97A0C">
        <w:rPr>
          <w:bCs/>
          <w:sz w:val="24"/>
          <w:szCs w:val="24"/>
        </w:rPr>
        <w:t xml:space="preserve">egulaminu wskazanego w pkt 11.6, można wnieść protest do Zamawiającego. </w:t>
      </w:r>
    </w:p>
    <w:p w:rsidR="00BA311E" w:rsidRPr="00C97A0C" w:rsidRDefault="00BA311E" w:rsidP="00BA311E">
      <w:pPr>
        <w:pStyle w:val="Tekstpodstawowy"/>
        <w:numPr>
          <w:ilvl w:val="0"/>
          <w:numId w:val="4"/>
        </w:numPr>
        <w:ind w:left="567" w:right="289" w:hanging="567"/>
        <w:rPr>
          <w:bCs/>
          <w:sz w:val="24"/>
          <w:szCs w:val="24"/>
        </w:rPr>
      </w:pPr>
      <w:r w:rsidRPr="00C97A0C">
        <w:rPr>
          <w:bCs/>
          <w:sz w:val="24"/>
          <w:szCs w:val="24"/>
        </w:rPr>
        <w:t>Protest wnosi się w terminie 3 dni od dnia, w którym powzięto lub można było powziąć wiadomość o okolicznościach stanowiących podstawę jego wniesienia. Protest uważa się za wniesiony z chwilą, gdy dotarł on do Zamawiającego w taki sposób, że mógł zapoznać się z jego treścią.</w:t>
      </w:r>
    </w:p>
    <w:p w:rsidR="00BA311E" w:rsidRPr="00C97A0C" w:rsidRDefault="00BA311E" w:rsidP="00BA311E">
      <w:pPr>
        <w:pStyle w:val="Tekstpodstawowy"/>
        <w:numPr>
          <w:ilvl w:val="0"/>
          <w:numId w:val="4"/>
        </w:numPr>
        <w:ind w:left="567" w:right="289" w:hanging="567"/>
        <w:rPr>
          <w:bCs/>
          <w:sz w:val="24"/>
          <w:szCs w:val="24"/>
        </w:rPr>
      </w:pPr>
      <w:r w:rsidRPr="00C97A0C">
        <w:rPr>
          <w:bCs/>
          <w:sz w:val="24"/>
          <w:szCs w:val="24"/>
        </w:rPr>
        <w:t xml:space="preserve">Protest dotyczący treści ogłoszenia, postanowień Specyfikacji Istotnych Warunków Zamówienia, wnosi się w terminie 7 dni od dnia publikacji ogłoszenia i zamieszczenia Specyfikacji Istotnych Warunków Zamówienia przez Zamawiającego. </w:t>
      </w:r>
    </w:p>
    <w:p w:rsidR="00BA311E" w:rsidRPr="00C97A0C" w:rsidRDefault="00BA311E" w:rsidP="00BA311E">
      <w:pPr>
        <w:pStyle w:val="Tekstpodstawowy"/>
        <w:numPr>
          <w:ilvl w:val="0"/>
          <w:numId w:val="4"/>
        </w:numPr>
        <w:ind w:left="567" w:right="289" w:hanging="567"/>
        <w:rPr>
          <w:bCs/>
          <w:sz w:val="24"/>
          <w:szCs w:val="24"/>
        </w:rPr>
      </w:pPr>
      <w:r w:rsidRPr="00C97A0C">
        <w:rPr>
          <w:bCs/>
          <w:sz w:val="24"/>
          <w:szCs w:val="24"/>
        </w:rPr>
        <w:t>W przypadku wniesienia protestu dotyczącego treści ogłoszenia lub postanowień Specyfikacji Istotnych Warunków Zamówienia Zamawiający może przedłużyć termin składania ofert.</w:t>
      </w:r>
    </w:p>
    <w:p w:rsidR="00BA311E" w:rsidRPr="00C97A0C" w:rsidRDefault="00BA311E" w:rsidP="00BA311E">
      <w:pPr>
        <w:pStyle w:val="Tekstpodstawowy"/>
        <w:numPr>
          <w:ilvl w:val="0"/>
          <w:numId w:val="4"/>
        </w:numPr>
        <w:ind w:left="567" w:right="289" w:hanging="567"/>
        <w:rPr>
          <w:bCs/>
          <w:sz w:val="24"/>
          <w:szCs w:val="24"/>
        </w:rPr>
      </w:pPr>
      <w:r w:rsidRPr="00C97A0C">
        <w:rPr>
          <w:bCs/>
          <w:sz w:val="24"/>
          <w:szCs w:val="24"/>
        </w:rPr>
        <w:t>Wniesienie protestu jest dopuszczalne tylko przed zawarciem umowy.</w:t>
      </w:r>
    </w:p>
    <w:p w:rsidR="00BA311E" w:rsidRPr="00C97A0C" w:rsidRDefault="00BA311E" w:rsidP="00BA311E">
      <w:pPr>
        <w:pStyle w:val="Tekstpodstawowy"/>
        <w:numPr>
          <w:ilvl w:val="0"/>
          <w:numId w:val="4"/>
        </w:numPr>
        <w:ind w:left="567" w:right="289" w:hanging="567"/>
        <w:rPr>
          <w:bCs/>
          <w:sz w:val="24"/>
          <w:szCs w:val="24"/>
        </w:rPr>
      </w:pPr>
      <w:r w:rsidRPr="00C97A0C">
        <w:rPr>
          <w:bCs/>
          <w:sz w:val="24"/>
          <w:szCs w:val="24"/>
        </w:rPr>
        <w:t>Zamawiający odrzuca protest wniesiony po terminie, wniesiony przez podmiot nieuprawniony lub protest niedopuszczalny na podstawie § 63 ust.6</w:t>
      </w:r>
      <w:r w:rsidRPr="00C97A0C">
        <w:rPr>
          <w:sz w:val="24"/>
          <w:szCs w:val="24"/>
        </w:rPr>
        <w:t xml:space="preserve"> </w:t>
      </w:r>
      <w:r w:rsidRPr="00C97A0C">
        <w:rPr>
          <w:bCs/>
          <w:sz w:val="24"/>
          <w:szCs w:val="24"/>
        </w:rPr>
        <w:t xml:space="preserve">Regulaminu udzielania przez PKP Szybka Kolej Miejska w Trójmieście Sp. z o.o. zamówień sektorowych podprogowych na roboty budowlane, dostawy i usługi, o których mowa w </w:t>
      </w:r>
      <w:r>
        <w:rPr>
          <w:bCs/>
          <w:sz w:val="24"/>
          <w:szCs w:val="24"/>
        </w:rPr>
        <w:t>a</w:t>
      </w:r>
      <w:r w:rsidRPr="00C97A0C">
        <w:rPr>
          <w:bCs/>
          <w:sz w:val="24"/>
          <w:szCs w:val="24"/>
        </w:rPr>
        <w:t xml:space="preserve">rt. 132 ustawy Prawo zamówień publicznych </w:t>
      </w:r>
      <w:r w:rsidRPr="00C97A0C">
        <w:rPr>
          <w:sz w:val="24"/>
          <w:szCs w:val="24"/>
        </w:rPr>
        <w:t>(tekst jednolity: Dz. U. z 2018 r.</w:t>
      </w:r>
      <w:r>
        <w:rPr>
          <w:sz w:val="24"/>
          <w:szCs w:val="24"/>
        </w:rPr>
        <w:t>,</w:t>
      </w:r>
      <w:r w:rsidRPr="00C97A0C">
        <w:rPr>
          <w:sz w:val="24"/>
          <w:szCs w:val="24"/>
        </w:rPr>
        <w:t xml:space="preserve"> poz. 1986 z późn. zm</w:t>
      </w:r>
      <w:r>
        <w:rPr>
          <w:sz w:val="24"/>
          <w:szCs w:val="24"/>
        </w:rPr>
        <w:t>.</w:t>
      </w:r>
      <w:r w:rsidRPr="00C97A0C">
        <w:rPr>
          <w:sz w:val="24"/>
          <w:szCs w:val="24"/>
        </w:rPr>
        <w:t>).</w:t>
      </w:r>
    </w:p>
    <w:p w:rsidR="00BA311E" w:rsidRPr="00C97A0C" w:rsidRDefault="00BA311E" w:rsidP="00BA311E">
      <w:pPr>
        <w:pStyle w:val="Tekstpodstawowy"/>
        <w:numPr>
          <w:ilvl w:val="0"/>
          <w:numId w:val="4"/>
        </w:numPr>
        <w:ind w:left="567" w:right="289" w:hanging="567"/>
        <w:rPr>
          <w:bCs/>
          <w:sz w:val="24"/>
          <w:szCs w:val="24"/>
        </w:rPr>
      </w:pPr>
      <w:r w:rsidRPr="00C97A0C">
        <w:rPr>
          <w:bCs/>
          <w:sz w:val="24"/>
          <w:szCs w:val="24"/>
        </w:rPr>
        <w:lastRenderedPageBreak/>
        <w:t>Protest powinien wskazywać oprotestowaną czynność lub zaniechanie Zamawiającego, a także zawierać żądanie, zwięzłe przytoczenie zarzutów oraz okoliczności faktycznych i prawnych uzasadniających wniesienie protestu.</w:t>
      </w:r>
    </w:p>
    <w:p w:rsidR="00BA311E" w:rsidRPr="00C97A0C" w:rsidRDefault="00BA311E" w:rsidP="00BA311E">
      <w:pPr>
        <w:pStyle w:val="Tekstpodstawowy"/>
        <w:spacing w:line="360" w:lineRule="auto"/>
        <w:rPr>
          <w:bCs/>
          <w:sz w:val="24"/>
          <w:szCs w:val="24"/>
        </w:rPr>
      </w:pPr>
    </w:p>
    <w:p w:rsidR="00BA311E" w:rsidRPr="00C97A0C" w:rsidRDefault="00BA311E" w:rsidP="00BA311E">
      <w:pPr>
        <w:pStyle w:val="Tekstpodstawowy"/>
        <w:spacing w:line="360" w:lineRule="auto"/>
        <w:rPr>
          <w:b/>
          <w:bCs/>
          <w:iCs/>
          <w:sz w:val="24"/>
          <w:szCs w:val="24"/>
        </w:rPr>
      </w:pPr>
      <w:r w:rsidRPr="00C97A0C">
        <w:rPr>
          <w:b/>
          <w:bCs/>
          <w:iCs/>
          <w:sz w:val="24"/>
          <w:szCs w:val="24"/>
        </w:rPr>
        <w:t>XII. FORMALNOŚCI, JAKICH NALEŻY DOPEŁNIĆ PRZED ZAWARCIEM UMOWY.</w:t>
      </w:r>
    </w:p>
    <w:p w:rsidR="00BA311E" w:rsidRPr="00C97A0C" w:rsidRDefault="00BA311E" w:rsidP="00BA311E">
      <w:pPr>
        <w:pStyle w:val="Tekstpodstawowy"/>
        <w:rPr>
          <w:bCs/>
          <w:sz w:val="24"/>
          <w:szCs w:val="24"/>
        </w:rPr>
      </w:pPr>
      <w:r w:rsidRPr="00C97A0C">
        <w:rPr>
          <w:bCs/>
          <w:sz w:val="24"/>
          <w:szCs w:val="24"/>
        </w:rPr>
        <w:t>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 o ile do zawarcia umowy przez wskazaną osobę będzie wymagane pełnomocnictwo.</w:t>
      </w:r>
    </w:p>
    <w:p w:rsidR="00BA43B2" w:rsidRDefault="00BA43B2" w:rsidP="00BA311E">
      <w:pPr>
        <w:pStyle w:val="Tekstpodstawowy"/>
        <w:spacing w:line="360" w:lineRule="auto"/>
        <w:rPr>
          <w:b/>
          <w:bCs/>
          <w:iCs/>
          <w:sz w:val="24"/>
          <w:szCs w:val="24"/>
        </w:rPr>
      </w:pPr>
    </w:p>
    <w:p w:rsidR="00BA311E" w:rsidRPr="00C97A0C" w:rsidRDefault="00BA311E" w:rsidP="00BA311E">
      <w:pPr>
        <w:pStyle w:val="Tekstpodstawowy"/>
        <w:spacing w:line="360" w:lineRule="auto"/>
        <w:rPr>
          <w:b/>
          <w:bCs/>
          <w:iCs/>
          <w:sz w:val="24"/>
          <w:szCs w:val="24"/>
        </w:rPr>
      </w:pPr>
      <w:r w:rsidRPr="00C97A0C">
        <w:rPr>
          <w:b/>
          <w:bCs/>
          <w:iCs/>
          <w:sz w:val="24"/>
          <w:szCs w:val="24"/>
        </w:rPr>
        <w:t>XIII. POLEGANIE NA ZDOLNOŚCIACH INNEGO PODMIOTU</w:t>
      </w:r>
    </w:p>
    <w:p w:rsidR="00BA311E" w:rsidRPr="00C97A0C" w:rsidRDefault="00BA311E" w:rsidP="00BA311E">
      <w:pPr>
        <w:widowControl w:val="0"/>
        <w:numPr>
          <w:ilvl w:val="0"/>
          <w:numId w:val="14"/>
        </w:numPr>
        <w:tabs>
          <w:tab w:val="left" w:pos="0"/>
        </w:tabs>
        <w:autoSpaceDE w:val="0"/>
        <w:autoSpaceDN w:val="0"/>
        <w:adjustRightInd w:val="0"/>
        <w:ind w:left="567" w:right="-289" w:hanging="567"/>
        <w:jc w:val="both"/>
        <w:rPr>
          <w:bCs/>
          <w:color w:val="000000"/>
          <w:szCs w:val="24"/>
        </w:rPr>
      </w:pPr>
      <w:r w:rsidRPr="00C97A0C">
        <w:rPr>
          <w:bCs/>
          <w:color w:val="000000"/>
          <w:szCs w:val="24"/>
        </w:rPr>
        <w:t xml:space="preserve">Wykonawca może w celu potwierdzenia spełniania warunków udziału w postępowaniu wskazanych w pkt 2.5 </w:t>
      </w:r>
      <w:proofErr w:type="spellStart"/>
      <w:r w:rsidRPr="00C97A0C">
        <w:rPr>
          <w:bCs/>
          <w:color w:val="000000"/>
          <w:szCs w:val="24"/>
        </w:rPr>
        <w:t>ppkt</w:t>
      </w:r>
      <w:proofErr w:type="spellEnd"/>
      <w:r w:rsidRPr="00C97A0C">
        <w:rPr>
          <w:bCs/>
          <w:color w:val="000000"/>
          <w:szCs w:val="24"/>
        </w:rPr>
        <w:t xml:space="preserve"> 5 lub 7 SIWZ, polegać na zdolnościach technicznych lub zawodowych innych podmiotów, niezależnie od charakteru prawnego łączących go z nim stosunków prawnych. Zamawiający żąda od Wykonawcy przedstawienia dokumentów wymienionych w pkt. 2.5. SIWZ dotyczących podwykonawcy, któremu zamierza powierzyć wykonanie części zamówienia, a który nie jest podmiotem, na którego zdolnościach technicznych Wykonawca polega.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 13 ust.1 Regulaminu. W celu dokonania oceny, czy Wykonawca polegając na zdolnościach technicznych lub zawodowych innych podmiotów, będzie dysponował niezbędnymi zasobami w stopniu umożliwiającym należyte wykonanie zamówienia publicznego oraz oceny, czy stosunek łączący Wykonawcę z tymi podmiotami gwarantuje rzeczywisty dostęp do ich zasobów, Zamawiający wymaga, aby zobowiązanie o którym mowa powyżej lub inny równoważny dokument określał w szczególności:</w:t>
      </w:r>
    </w:p>
    <w:p w:rsidR="00BA311E" w:rsidRPr="00C97A0C" w:rsidRDefault="00BA311E" w:rsidP="00BA311E">
      <w:pPr>
        <w:widowControl w:val="0"/>
        <w:numPr>
          <w:ilvl w:val="0"/>
          <w:numId w:val="15"/>
        </w:numPr>
        <w:tabs>
          <w:tab w:val="left" w:pos="0"/>
        </w:tabs>
        <w:autoSpaceDE w:val="0"/>
        <w:autoSpaceDN w:val="0"/>
        <w:adjustRightInd w:val="0"/>
        <w:ind w:right="-289"/>
        <w:jc w:val="both"/>
        <w:rPr>
          <w:bCs/>
          <w:color w:val="000000"/>
          <w:szCs w:val="24"/>
        </w:rPr>
      </w:pPr>
      <w:r w:rsidRPr="00C97A0C">
        <w:rPr>
          <w:bCs/>
          <w:color w:val="000000"/>
          <w:szCs w:val="24"/>
        </w:rPr>
        <w:t>zakres dostępnych wykonawcy zasobów innego podmiotu;</w:t>
      </w:r>
    </w:p>
    <w:p w:rsidR="00BA311E" w:rsidRPr="00C97A0C" w:rsidRDefault="00BA311E" w:rsidP="00BA311E">
      <w:pPr>
        <w:widowControl w:val="0"/>
        <w:numPr>
          <w:ilvl w:val="0"/>
          <w:numId w:val="15"/>
        </w:numPr>
        <w:tabs>
          <w:tab w:val="left" w:pos="0"/>
        </w:tabs>
        <w:autoSpaceDE w:val="0"/>
        <w:autoSpaceDN w:val="0"/>
        <w:adjustRightInd w:val="0"/>
        <w:ind w:right="-289"/>
        <w:jc w:val="both"/>
        <w:rPr>
          <w:bCs/>
          <w:color w:val="000000"/>
          <w:szCs w:val="24"/>
        </w:rPr>
      </w:pPr>
      <w:r w:rsidRPr="00C97A0C">
        <w:rPr>
          <w:bCs/>
          <w:color w:val="000000"/>
          <w:szCs w:val="24"/>
        </w:rPr>
        <w:t>sposób wykorzystania zasobów innego podmiotu, przez Wykonawcę, przy wykonywaniu zamówienia publicznego;</w:t>
      </w:r>
    </w:p>
    <w:p w:rsidR="00BA311E" w:rsidRPr="00C97A0C" w:rsidRDefault="00BA311E" w:rsidP="00BA311E">
      <w:pPr>
        <w:widowControl w:val="0"/>
        <w:numPr>
          <w:ilvl w:val="0"/>
          <w:numId w:val="15"/>
        </w:numPr>
        <w:tabs>
          <w:tab w:val="left" w:pos="0"/>
        </w:tabs>
        <w:autoSpaceDE w:val="0"/>
        <w:autoSpaceDN w:val="0"/>
        <w:adjustRightInd w:val="0"/>
        <w:ind w:right="-289"/>
        <w:jc w:val="both"/>
        <w:rPr>
          <w:bCs/>
          <w:color w:val="000000"/>
          <w:szCs w:val="24"/>
        </w:rPr>
      </w:pPr>
      <w:r w:rsidRPr="00C97A0C">
        <w:rPr>
          <w:bCs/>
          <w:color w:val="000000"/>
          <w:szCs w:val="24"/>
        </w:rPr>
        <w:t>zakres i okres udziału innego podmiotu przy wykonywaniu zamówienia publicznego;</w:t>
      </w:r>
    </w:p>
    <w:p w:rsidR="00BA311E" w:rsidRPr="00C97A0C" w:rsidRDefault="00BA311E" w:rsidP="00BA311E">
      <w:pPr>
        <w:widowControl w:val="0"/>
        <w:numPr>
          <w:ilvl w:val="0"/>
          <w:numId w:val="15"/>
        </w:numPr>
        <w:tabs>
          <w:tab w:val="left" w:pos="0"/>
        </w:tabs>
        <w:autoSpaceDE w:val="0"/>
        <w:autoSpaceDN w:val="0"/>
        <w:adjustRightInd w:val="0"/>
        <w:ind w:right="-289"/>
        <w:jc w:val="both"/>
        <w:rPr>
          <w:bCs/>
          <w:color w:val="000000"/>
          <w:szCs w:val="24"/>
        </w:rPr>
      </w:pPr>
      <w:r w:rsidRPr="00C97A0C">
        <w:rPr>
          <w:bCs/>
          <w:color w:val="000000"/>
          <w:szCs w:val="24"/>
        </w:rPr>
        <w:t>czy podmiot, na zdolnościach którego wykonawca polega w odniesieniu do warunków udziału w postępowaniu dotyczących doświadczenia, zrealizuje usługi, których wskazane zdolności dotyczą.</w:t>
      </w:r>
    </w:p>
    <w:p w:rsidR="00BA311E" w:rsidRPr="00C97A0C" w:rsidRDefault="00BA311E" w:rsidP="00BA311E">
      <w:pPr>
        <w:widowControl w:val="0"/>
        <w:tabs>
          <w:tab w:val="left" w:pos="0"/>
        </w:tabs>
        <w:autoSpaceDE w:val="0"/>
        <w:autoSpaceDN w:val="0"/>
        <w:adjustRightInd w:val="0"/>
        <w:ind w:right="-289" w:firstLine="567"/>
        <w:jc w:val="both"/>
        <w:rPr>
          <w:color w:val="000000"/>
          <w:szCs w:val="24"/>
        </w:rPr>
      </w:pPr>
      <w:r w:rsidRPr="00C97A0C">
        <w:rPr>
          <w:bCs/>
          <w:color w:val="000000"/>
          <w:szCs w:val="24"/>
        </w:rPr>
        <w:t>J</w:t>
      </w:r>
      <w:r w:rsidRPr="00C97A0C">
        <w:rPr>
          <w:color w:val="000000"/>
          <w:szCs w:val="24"/>
        </w:rPr>
        <w:t>ednocześnie Zamawiający zastrzega, że w odniesieniu do warunków dotyczących</w:t>
      </w:r>
    </w:p>
    <w:p w:rsidR="00BA311E" w:rsidRPr="00C97A0C" w:rsidRDefault="00BA311E" w:rsidP="00BA311E">
      <w:pPr>
        <w:widowControl w:val="0"/>
        <w:tabs>
          <w:tab w:val="left" w:pos="0"/>
        </w:tabs>
        <w:autoSpaceDE w:val="0"/>
        <w:autoSpaceDN w:val="0"/>
        <w:adjustRightInd w:val="0"/>
        <w:ind w:right="-289" w:firstLine="567"/>
        <w:jc w:val="both"/>
        <w:rPr>
          <w:color w:val="000000"/>
          <w:szCs w:val="24"/>
        </w:rPr>
      </w:pPr>
      <w:r w:rsidRPr="00C97A0C">
        <w:rPr>
          <w:color w:val="000000"/>
          <w:szCs w:val="24"/>
        </w:rPr>
        <w:t>doświadczenia, Wykonawcy mogą polegać na zdolnościach innych podmiotów, jeśli podmioty</w:t>
      </w:r>
    </w:p>
    <w:p w:rsidR="00BA311E" w:rsidRPr="00C97A0C" w:rsidRDefault="00BA311E" w:rsidP="00BA311E">
      <w:pPr>
        <w:widowControl w:val="0"/>
        <w:tabs>
          <w:tab w:val="left" w:pos="0"/>
        </w:tabs>
        <w:autoSpaceDE w:val="0"/>
        <w:autoSpaceDN w:val="0"/>
        <w:adjustRightInd w:val="0"/>
        <w:ind w:right="-289" w:firstLine="567"/>
        <w:jc w:val="both"/>
        <w:rPr>
          <w:bCs/>
          <w:color w:val="000000"/>
          <w:szCs w:val="24"/>
        </w:rPr>
      </w:pPr>
      <w:r w:rsidRPr="00C97A0C">
        <w:rPr>
          <w:color w:val="000000"/>
          <w:szCs w:val="24"/>
        </w:rPr>
        <w:t>te zrealizują usługi, do realizacji których te zdolności są wymagane.</w:t>
      </w:r>
    </w:p>
    <w:p w:rsidR="00BA311E" w:rsidRPr="00C97A0C" w:rsidRDefault="00BA311E" w:rsidP="00BA311E">
      <w:pPr>
        <w:widowControl w:val="0"/>
        <w:numPr>
          <w:ilvl w:val="0"/>
          <w:numId w:val="14"/>
        </w:numPr>
        <w:tabs>
          <w:tab w:val="left" w:pos="0"/>
        </w:tabs>
        <w:autoSpaceDE w:val="0"/>
        <w:autoSpaceDN w:val="0"/>
        <w:adjustRightInd w:val="0"/>
        <w:ind w:left="567" w:right="-289" w:hanging="567"/>
        <w:jc w:val="both"/>
        <w:rPr>
          <w:bCs/>
          <w:color w:val="000000"/>
          <w:szCs w:val="24"/>
        </w:rPr>
      </w:pPr>
      <w:r w:rsidRPr="00C97A0C">
        <w:rPr>
          <w:bCs/>
          <w:color w:val="000000"/>
          <w:szCs w:val="24"/>
        </w:rPr>
        <w:t>Zamawiający żąda od Wykonawcy, który polega na zdolnościach innych podmiotów, przedstawienia w odniesieniu do tych podmiotów dokumentów wymienionych w pkt 2.5.</w:t>
      </w:r>
    </w:p>
    <w:p w:rsidR="00BA311E" w:rsidRPr="00C97A0C" w:rsidRDefault="00BA311E" w:rsidP="00BA311E">
      <w:pPr>
        <w:widowControl w:val="0"/>
        <w:numPr>
          <w:ilvl w:val="0"/>
          <w:numId w:val="14"/>
        </w:numPr>
        <w:tabs>
          <w:tab w:val="left" w:pos="0"/>
        </w:tabs>
        <w:autoSpaceDE w:val="0"/>
        <w:autoSpaceDN w:val="0"/>
        <w:adjustRightInd w:val="0"/>
        <w:ind w:left="567" w:right="-289" w:hanging="567"/>
        <w:jc w:val="both"/>
        <w:rPr>
          <w:bCs/>
          <w:color w:val="000000"/>
          <w:szCs w:val="24"/>
        </w:rPr>
      </w:pPr>
      <w:r w:rsidRPr="00C97A0C">
        <w:rPr>
          <w:bCs/>
          <w:color w:val="000000"/>
          <w:szCs w:val="24"/>
        </w:rPr>
        <w:t>Zamawiający żąda od Wykonawcy przedstawienia dokumentów wymienionych w pkt. 2.5. SIWZ dotyczących podwykonawcy, któremu zamierza powierzyć wykonanie części zamówienia, a który nie jest podmiotem, na którego zdolnościach technicznych Wykonawca polega.</w:t>
      </w:r>
    </w:p>
    <w:p w:rsidR="00BA311E" w:rsidRPr="00C97A0C" w:rsidRDefault="00BA311E" w:rsidP="00BA311E">
      <w:pPr>
        <w:widowControl w:val="0"/>
        <w:numPr>
          <w:ilvl w:val="0"/>
          <w:numId w:val="14"/>
        </w:numPr>
        <w:tabs>
          <w:tab w:val="left" w:pos="0"/>
        </w:tabs>
        <w:autoSpaceDE w:val="0"/>
        <w:autoSpaceDN w:val="0"/>
        <w:adjustRightInd w:val="0"/>
        <w:ind w:left="567" w:right="-289" w:hanging="567"/>
        <w:jc w:val="both"/>
        <w:rPr>
          <w:bCs/>
          <w:color w:val="000000"/>
          <w:szCs w:val="24"/>
        </w:rPr>
      </w:pPr>
      <w:r w:rsidRPr="00C97A0C">
        <w:rPr>
          <w:bCs/>
          <w:color w:val="000000"/>
          <w:szCs w:val="24"/>
        </w:rPr>
        <w:t>Na żądanie Zamawiającego, Wykonawca, który zamierza powierzyć wykonanie części</w:t>
      </w:r>
      <w:r w:rsidRPr="00C97A0C">
        <w:rPr>
          <w:bCs/>
          <w:color w:val="000000"/>
          <w:szCs w:val="24"/>
        </w:rPr>
        <w:br/>
      </w:r>
      <w:r w:rsidRPr="00C97A0C">
        <w:rPr>
          <w:bCs/>
          <w:color w:val="000000"/>
          <w:szCs w:val="24"/>
        </w:rPr>
        <w:lastRenderedPageBreak/>
        <w:t>zamówienia podwykonawcom, w celu wykazania braku istnienia wobec nich podstaw</w:t>
      </w:r>
      <w:r w:rsidRPr="00C97A0C">
        <w:rPr>
          <w:bCs/>
          <w:color w:val="000000"/>
          <w:szCs w:val="24"/>
        </w:rPr>
        <w:br/>
        <w:t>wykluczenia z udziału w postępowaniu składa jednolite dokumenty dotyczące</w:t>
      </w:r>
      <w:r w:rsidRPr="00C97A0C">
        <w:rPr>
          <w:bCs/>
          <w:color w:val="000000"/>
          <w:szCs w:val="24"/>
        </w:rPr>
        <w:br/>
        <w:t>podwykonawców.</w:t>
      </w:r>
    </w:p>
    <w:p w:rsidR="00BA311E" w:rsidRPr="00C97A0C" w:rsidRDefault="00BA311E" w:rsidP="00BA311E">
      <w:pPr>
        <w:widowControl w:val="0"/>
        <w:tabs>
          <w:tab w:val="left" w:pos="0"/>
        </w:tabs>
        <w:autoSpaceDE w:val="0"/>
        <w:autoSpaceDN w:val="0"/>
        <w:adjustRightInd w:val="0"/>
        <w:ind w:left="567" w:right="-289"/>
        <w:jc w:val="both"/>
        <w:rPr>
          <w:bCs/>
          <w:color w:val="000000"/>
          <w:szCs w:val="24"/>
        </w:rPr>
      </w:pPr>
    </w:p>
    <w:p w:rsidR="00BA311E" w:rsidRPr="00C97A0C" w:rsidRDefault="00BA311E" w:rsidP="00BA311E">
      <w:pPr>
        <w:pStyle w:val="Style7"/>
        <w:widowControl/>
        <w:jc w:val="left"/>
        <w:rPr>
          <w:rStyle w:val="FontStyle48"/>
          <w:sz w:val="24"/>
          <w:szCs w:val="24"/>
        </w:rPr>
      </w:pPr>
      <w:r w:rsidRPr="00C97A0C">
        <w:rPr>
          <w:rStyle w:val="FontStyle48"/>
          <w:sz w:val="24"/>
          <w:szCs w:val="24"/>
        </w:rPr>
        <w:t>XIV. WYMAGANIA DOTYCZĄCE WADIUM.</w:t>
      </w:r>
    </w:p>
    <w:p w:rsidR="00BA311E" w:rsidRPr="00C97A0C" w:rsidRDefault="00BA311E" w:rsidP="00BA311E">
      <w:pPr>
        <w:pStyle w:val="Style24"/>
        <w:widowControl/>
        <w:numPr>
          <w:ilvl w:val="0"/>
          <w:numId w:val="19"/>
        </w:numPr>
        <w:tabs>
          <w:tab w:val="left" w:pos="355"/>
        </w:tabs>
        <w:spacing w:line="240" w:lineRule="auto"/>
        <w:ind w:left="567" w:hanging="567"/>
        <w:rPr>
          <w:bCs/>
          <w:color w:val="000000"/>
        </w:rPr>
      </w:pPr>
      <w:r w:rsidRPr="00C97A0C">
        <w:rPr>
          <w:bCs/>
          <w:color w:val="000000"/>
        </w:rPr>
        <w:t>Oferta musi być zabezpieczona wadium w wysokości:</w:t>
      </w:r>
    </w:p>
    <w:tbl>
      <w:tblPr>
        <w:tblStyle w:val="Tabela-Siatka"/>
        <w:tblW w:w="0" w:type="auto"/>
        <w:tblLook w:val="04A0" w:firstRow="1" w:lastRow="0" w:firstColumn="1" w:lastColumn="0" w:noHBand="0" w:noVBand="1"/>
      </w:tblPr>
      <w:tblGrid>
        <w:gridCol w:w="3964"/>
        <w:gridCol w:w="2835"/>
      </w:tblGrid>
      <w:tr w:rsidR="00140BBD" w:rsidTr="00140BBD">
        <w:tc>
          <w:tcPr>
            <w:tcW w:w="3964" w:type="dxa"/>
          </w:tcPr>
          <w:p w:rsidR="00140BBD" w:rsidRDefault="00140BBD" w:rsidP="00140BBD">
            <w:pPr>
              <w:pStyle w:val="Style24"/>
              <w:widowControl/>
              <w:tabs>
                <w:tab w:val="left" w:pos="355"/>
              </w:tabs>
              <w:spacing w:line="240" w:lineRule="auto"/>
              <w:ind w:firstLine="0"/>
              <w:jc w:val="center"/>
            </w:pPr>
            <w:r>
              <w:t>numer zadania/stacja</w:t>
            </w:r>
          </w:p>
        </w:tc>
        <w:tc>
          <w:tcPr>
            <w:tcW w:w="2835" w:type="dxa"/>
          </w:tcPr>
          <w:p w:rsidR="00140BBD" w:rsidRDefault="00140BBD" w:rsidP="00140BBD">
            <w:pPr>
              <w:pStyle w:val="Style24"/>
              <w:widowControl/>
              <w:tabs>
                <w:tab w:val="left" w:pos="355"/>
              </w:tabs>
              <w:spacing w:line="240" w:lineRule="auto"/>
              <w:ind w:firstLine="0"/>
              <w:jc w:val="center"/>
            </w:pPr>
            <w:r>
              <w:t>wysokość wadium</w:t>
            </w:r>
          </w:p>
        </w:tc>
      </w:tr>
      <w:tr w:rsidR="00140BBD" w:rsidTr="00140BBD">
        <w:tc>
          <w:tcPr>
            <w:tcW w:w="3964" w:type="dxa"/>
          </w:tcPr>
          <w:p w:rsidR="00140BBD" w:rsidRDefault="00140BBD" w:rsidP="00140BBD">
            <w:pPr>
              <w:pStyle w:val="Style24"/>
              <w:widowControl/>
              <w:tabs>
                <w:tab w:val="left" w:pos="355"/>
              </w:tabs>
              <w:spacing w:line="240" w:lineRule="auto"/>
              <w:ind w:firstLine="0"/>
              <w:jc w:val="left"/>
            </w:pPr>
            <w:r>
              <w:t>Zadanie 1 - Luzino</w:t>
            </w:r>
          </w:p>
        </w:tc>
        <w:tc>
          <w:tcPr>
            <w:tcW w:w="2835" w:type="dxa"/>
          </w:tcPr>
          <w:p w:rsidR="00140BBD" w:rsidRDefault="007079C4" w:rsidP="007079C4">
            <w:pPr>
              <w:pStyle w:val="Style24"/>
              <w:widowControl/>
              <w:tabs>
                <w:tab w:val="left" w:pos="355"/>
              </w:tabs>
              <w:spacing w:line="240" w:lineRule="auto"/>
              <w:ind w:firstLine="0"/>
              <w:jc w:val="center"/>
            </w:pPr>
            <w:r>
              <w:t>5 000 zł</w:t>
            </w:r>
          </w:p>
        </w:tc>
      </w:tr>
      <w:tr w:rsidR="00140BBD" w:rsidTr="00140BBD">
        <w:tc>
          <w:tcPr>
            <w:tcW w:w="3964" w:type="dxa"/>
          </w:tcPr>
          <w:p w:rsidR="00140BBD" w:rsidRDefault="00140BBD" w:rsidP="00140BBD">
            <w:pPr>
              <w:pStyle w:val="Style24"/>
              <w:widowControl/>
              <w:tabs>
                <w:tab w:val="left" w:pos="355"/>
              </w:tabs>
              <w:spacing w:line="240" w:lineRule="auto"/>
              <w:ind w:firstLine="0"/>
              <w:jc w:val="left"/>
            </w:pPr>
            <w:r>
              <w:t>Zadanie 2 - Wejherowo</w:t>
            </w:r>
          </w:p>
        </w:tc>
        <w:tc>
          <w:tcPr>
            <w:tcW w:w="2835" w:type="dxa"/>
          </w:tcPr>
          <w:p w:rsidR="00140BBD" w:rsidRDefault="007079C4" w:rsidP="007079C4">
            <w:pPr>
              <w:pStyle w:val="Style24"/>
              <w:widowControl/>
              <w:tabs>
                <w:tab w:val="left" w:pos="355"/>
              </w:tabs>
              <w:spacing w:line="240" w:lineRule="auto"/>
              <w:ind w:firstLine="0"/>
              <w:jc w:val="center"/>
            </w:pPr>
            <w:r>
              <w:t>20 000 zł</w:t>
            </w:r>
          </w:p>
        </w:tc>
      </w:tr>
      <w:tr w:rsidR="00140BBD" w:rsidTr="00140BBD">
        <w:tc>
          <w:tcPr>
            <w:tcW w:w="3964" w:type="dxa"/>
          </w:tcPr>
          <w:p w:rsidR="00140BBD" w:rsidRDefault="00140BBD" w:rsidP="00140BBD">
            <w:pPr>
              <w:pStyle w:val="Style24"/>
              <w:widowControl/>
              <w:tabs>
                <w:tab w:val="left" w:pos="355"/>
              </w:tabs>
              <w:spacing w:line="240" w:lineRule="auto"/>
              <w:ind w:firstLine="0"/>
              <w:jc w:val="left"/>
            </w:pPr>
            <w:r>
              <w:t>Zadanie 3 – Gdynia Leszczynki</w:t>
            </w:r>
          </w:p>
        </w:tc>
        <w:tc>
          <w:tcPr>
            <w:tcW w:w="2835" w:type="dxa"/>
          </w:tcPr>
          <w:p w:rsidR="00140BBD" w:rsidRDefault="007079C4" w:rsidP="007079C4">
            <w:pPr>
              <w:pStyle w:val="Style24"/>
              <w:widowControl/>
              <w:tabs>
                <w:tab w:val="left" w:pos="355"/>
              </w:tabs>
              <w:spacing w:line="240" w:lineRule="auto"/>
              <w:ind w:firstLine="0"/>
              <w:jc w:val="center"/>
            </w:pPr>
            <w:r>
              <w:t>11 500 zł</w:t>
            </w:r>
          </w:p>
        </w:tc>
      </w:tr>
      <w:tr w:rsidR="00140BBD" w:rsidTr="00140BBD">
        <w:tc>
          <w:tcPr>
            <w:tcW w:w="3964" w:type="dxa"/>
          </w:tcPr>
          <w:p w:rsidR="00140BBD" w:rsidRDefault="00140BBD" w:rsidP="00140BBD">
            <w:pPr>
              <w:pStyle w:val="Style24"/>
              <w:widowControl/>
              <w:tabs>
                <w:tab w:val="left" w:pos="355"/>
              </w:tabs>
              <w:spacing w:line="240" w:lineRule="auto"/>
              <w:ind w:firstLine="0"/>
              <w:jc w:val="left"/>
            </w:pPr>
            <w:r>
              <w:t>Zadanie 4 – Gdańsk Żabianka AWFiS</w:t>
            </w:r>
          </w:p>
        </w:tc>
        <w:tc>
          <w:tcPr>
            <w:tcW w:w="2835" w:type="dxa"/>
          </w:tcPr>
          <w:p w:rsidR="00140BBD" w:rsidRDefault="007079C4" w:rsidP="007079C4">
            <w:pPr>
              <w:pStyle w:val="Style24"/>
              <w:widowControl/>
              <w:tabs>
                <w:tab w:val="left" w:pos="355"/>
              </w:tabs>
              <w:spacing w:line="240" w:lineRule="auto"/>
              <w:ind w:firstLine="0"/>
              <w:jc w:val="center"/>
            </w:pPr>
            <w:r>
              <w:t>8 600 zł</w:t>
            </w:r>
          </w:p>
        </w:tc>
      </w:tr>
      <w:tr w:rsidR="00140BBD" w:rsidTr="00140BBD">
        <w:tc>
          <w:tcPr>
            <w:tcW w:w="3964" w:type="dxa"/>
          </w:tcPr>
          <w:p w:rsidR="00140BBD" w:rsidRDefault="00140BBD" w:rsidP="00140BBD">
            <w:pPr>
              <w:pStyle w:val="Style24"/>
              <w:widowControl/>
              <w:tabs>
                <w:tab w:val="left" w:pos="355"/>
              </w:tabs>
              <w:spacing w:line="240" w:lineRule="auto"/>
              <w:ind w:firstLine="0"/>
              <w:jc w:val="left"/>
            </w:pPr>
            <w:r>
              <w:t>Zadanie 5 – Gdańsk Oliwa</w:t>
            </w:r>
          </w:p>
        </w:tc>
        <w:tc>
          <w:tcPr>
            <w:tcW w:w="2835" w:type="dxa"/>
          </w:tcPr>
          <w:p w:rsidR="00140BBD" w:rsidRDefault="007079C4" w:rsidP="007079C4">
            <w:pPr>
              <w:pStyle w:val="Style24"/>
              <w:widowControl/>
              <w:tabs>
                <w:tab w:val="left" w:pos="355"/>
              </w:tabs>
              <w:spacing w:line="240" w:lineRule="auto"/>
              <w:ind w:firstLine="0"/>
              <w:jc w:val="center"/>
            </w:pPr>
            <w:r>
              <w:t>5 000 zł</w:t>
            </w:r>
          </w:p>
        </w:tc>
      </w:tr>
    </w:tbl>
    <w:p w:rsidR="00140BBD" w:rsidRDefault="00140BBD" w:rsidP="00BA311E">
      <w:pPr>
        <w:pStyle w:val="Style24"/>
        <w:widowControl/>
        <w:tabs>
          <w:tab w:val="left" w:pos="355"/>
        </w:tabs>
        <w:spacing w:line="240" w:lineRule="auto"/>
        <w:ind w:firstLine="0"/>
      </w:pPr>
    </w:p>
    <w:p w:rsidR="00BA311E" w:rsidRPr="00C97A0C" w:rsidRDefault="00BA311E" w:rsidP="00BA311E">
      <w:pPr>
        <w:pStyle w:val="Style24"/>
        <w:widowControl/>
        <w:tabs>
          <w:tab w:val="left" w:pos="355"/>
        </w:tabs>
        <w:spacing w:line="240" w:lineRule="auto"/>
        <w:ind w:firstLine="0"/>
        <w:rPr>
          <w:rStyle w:val="FontStyle49"/>
        </w:rPr>
      </w:pPr>
      <w:r w:rsidRPr="00C97A0C">
        <w:t>wniesionym przed upływem terminu składania ofert.</w:t>
      </w:r>
    </w:p>
    <w:p w:rsidR="00BA311E" w:rsidRPr="00C97A0C" w:rsidRDefault="00BA311E" w:rsidP="00BA311E">
      <w:pPr>
        <w:pStyle w:val="Akapitzlist"/>
        <w:numPr>
          <w:ilvl w:val="0"/>
          <w:numId w:val="19"/>
        </w:numPr>
        <w:spacing w:before="120"/>
        <w:ind w:left="567" w:hanging="720"/>
        <w:jc w:val="both"/>
        <w:rPr>
          <w:szCs w:val="24"/>
        </w:rPr>
      </w:pPr>
      <w:r w:rsidRPr="00C97A0C">
        <w:rPr>
          <w:szCs w:val="24"/>
        </w:rPr>
        <w:t>Wadium musi być wniesione przed upływem terminu składania ofert w następujących formach, w zależności od wyboru Wykonawcy:</w:t>
      </w:r>
    </w:p>
    <w:p w:rsidR="00BA311E" w:rsidRPr="00C97A0C" w:rsidRDefault="00BA311E" w:rsidP="00BA311E">
      <w:pPr>
        <w:numPr>
          <w:ilvl w:val="0"/>
          <w:numId w:val="16"/>
        </w:numPr>
        <w:tabs>
          <w:tab w:val="clear" w:pos="360"/>
          <w:tab w:val="num" w:pos="851"/>
        </w:tabs>
        <w:ind w:left="567" w:firstLine="0"/>
        <w:jc w:val="both"/>
        <w:rPr>
          <w:szCs w:val="24"/>
        </w:rPr>
      </w:pPr>
      <w:r w:rsidRPr="00C97A0C">
        <w:rPr>
          <w:szCs w:val="24"/>
        </w:rPr>
        <w:t xml:space="preserve">pieniądzu, przelewem na rachunek bankowy: </w:t>
      </w:r>
      <w:r w:rsidRPr="00C97A0C">
        <w:rPr>
          <w:b/>
          <w:bCs/>
          <w:szCs w:val="24"/>
        </w:rPr>
        <w:t>88 1130 1121 0080 0116 9520 0008,</w:t>
      </w:r>
    </w:p>
    <w:p w:rsidR="00BA311E" w:rsidRPr="00C97A0C" w:rsidRDefault="00BA311E" w:rsidP="00BA311E">
      <w:pPr>
        <w:numPr>
          <w:ilvl w:val="0"/>
          <w:numId w:val="16"/>
        </w:numPr>
        <w:tabs>
          <w:tab w:val="clear" w:pos="360"/>
          <w:tab w:val="num" w:pos="851"/>
        </w:tabs>
        <w:ind w:left="567" w:firstLine="0"/>
        <w:jc w:val="both"/>
        <w:rPr>
          <w:szCs w:val="24"/>
        </w:rPr>
      </w:pPr>
      <w:r w:rsidRPr="00C97A0C">
        <w:rPr>
          <w:szCs w:val="24"/>
        </w:rPr>
        <w:t>poręczeniach bankowych lub poręczeniach spółdzielczej kasy oszczędnościowo-kredytowej, z tym że poręczenie kasy jest zawsze poręczeniem pieniężnym;</w:t>
      </w:r>
    </w:p>
    <w:p w:rsidR="00BA311E" w:rsidRPr="00C97A0C" w:rsidRDefault="00BA311E" w:rsidP="00BA311E">
      <w:pPr>
        <w:numPr>
          <w:ilvl w:val="0"/>
          <w:numId w:val="16"/>
        </w:numPr>
        <w:tabs>
          <w:tab w:val="clear" w:pos="360"/>
          <w:tab w:val="num" w:pos="851"/>
        </w:tabs>
        <w:ind w:left="567" w:firstLine="0"/>
        <w:jc w:val="both"/>
        <w:rPr>
          <w:szCs w:val="24"/>
        </w:rPr>
      </w:pPr>
      <w:r w:rsidRPr="00C97A0C">
        <w:rPr>
          <w:szCs w:val="24"/>
        </w:rPr>
        <w:t>gwarancjach bankowych;</w:t>
      </w:r>
    </w:p>
    <w:p w:rsidR="00BA311E" w:rsidRPr="00C97A0C" w:rsidRDefault="00BA311E" w:rsidP="00BA311E">
      <w:pPr>
        <w:numPr>
          <w:ilvl w:val="0"/>
          <w:numId w:val="16"/>
        </w:numPr>
        <w:tabs>
          <w:tab w:val="clear" w:pos="360"/>
          <w:tab w:val="num" w:pos="851"/>
        </w:tabs>
        <w:ind w:left="567" w:firstLine="0"/>
        <w:jc w:val="both"/>
        <w:rPr>
          <w:szCs w:val="24"/>
        </w:rPr>
      </w:pPr>
      <w:r w:rsidRPr="00C97A0C">
        <w:rPr>
          <w:szCs w:val="24"/>
        </w:rPr>
        <w:t>gwarancjach ubezpieczeniowych;</w:t>
      </w:r>
    </w:p>
    <w:p w:rsidR="00BA311E" w:rsidRPr="00C97A0C" w:rsidRDefault="00BA311E" w:rsidP="00BA311E">
      <w:pPr>
        <w:numPr>
          <w:ilvl w:val="0"/>
          <w:numId w:val="16"/>
        </w:numPr>
        <w:tabs>
          <w:tab w:val="clear" w:pos="360"/>
          <w:tab w:val="num" w:pos="851"/>
        </w:tabs>
        <w:ind w:left="567" w:firstLine="0"/>
        <w:jc w:val="both"/>
        <w:rPr>
          <w:szCs w:val="24"/>
        </w:rPr>
      </w:pPr>
      <w:r w:rsidRPr="00C97A0C">
        <w:rPr>
          <w:szCs w:val="24"/>
        </w:rPr>
        <w:t xml:space="preserve">poręczeniach udzielanych przez podmioty, o których mowa w art. 6b ust. 5 pkt 2 ustawy z dnia 9 listopada 2000 roku o utworzeniu Polskiej Agencji Rozwoju Przedsiębiorczości (Dz.U. </w:t>
      </w:r>
      <w:r>
        <w:rPr>
          <w:szCs w:val="24"/>
        </w:rPr>
        <w:t>z 2018 r.</w:t>
      </w:r>
      <w:r w:rsidRPr="00C97A0C">
        <w:rPr>
          <w:szCs w:val="24"/>
        </w:rPr>
        <w:t xml:space="preserve">, poz. </w:t>
      </w:r>
      <w:r>
        <w:rPr>
          <w:szCs w:val="24"/>
        </w:rPr>
        <w:t>110</w:t>
      </w:r>
      <w:r w:rsidRPr="00C97A0C">
        <w:rPr>
          <w:szCs w:val="24"/>
        </w:rPr>
        <w:t>, z późn. zm.).</w:t>
      </w:r>
    </w:p>
    <w:p w:rsidR="00BA311E" w:rsidRPr="00C97A0C" w:rsidRDefault="00BA311E" w:rsidP="00BA311E">
      <w:pPr>
        <w:numPr>
          <w:ilvl w:val="1"/>
          <w:numId w:val="17"/>
        </w:numPr>
        <w:spacing w:before="120"/>
        <w:jc w:val="both"/>
        <w:rPr>
          <w:szCs w:val="24"/>
        </w:rPr>
      </w:pPr>
      <w:r w:rsidRPr="00C97A0C">
        <w:rPr>
          <w:szCs w:val="24"/>
        </w:rPr>
        <w:t xml:space="preserve">   Wadium musi obejmować cały okres związania ofertą.</w:t>
      </w:r>
    </w:p>
    <w:p w:rsidR="00BA311E" w:rsidRPr="00C97A0C" w:rsidRDefault="00BA311E" w:rsidP="00BA311E">
      <w:pPr>
        <w:numPr>
          <w:ilvl w:val="1"/>
          <w:numId w:val="17"/>
        </w:numPr>
        <w:tabs>
          <w:tab w:val="clear" w:pos="480"/>
        </w:tabs>
        <w:spacing w:before="120"/>
        <w:ind w:left="720" w:hanging="720"/>
        <w:jc w:val="both"/>
        <w:rPr>
          <w:szCs w:val="24"/>
        </w:rPr>
      </w:pPr>
      <w:r w:rsidRPr="00C97A0C">
        <w:rPr>
          <w:szCs w:val="24"/>
        </w:rPr>
        <w:t>Wadium wniesione w pieniądzu Zamawiający przechowuje na rachunku bankowym.</w:t>
      </w:r>
    </w:p>
    <w:p w:rsidR="00BA311E" w:rsidRPr="00C97A0C" w:rsidRDefault="00BA311E" w:rsidP="00BA311E">
      <w:pPr>
        <w:numPr>
          <w:ilvl w:val="1"/>
          <w:numId w:val="17"/>
        </w:numPr>
        <w:tabs>
          <w:tab w:val="clear" w:pos="480"/>
        </w:tabs>
        <w:spacing w:before="120"/>
        <w:ind w:left="720" w:hanging="720"/>
        <w:jc w:val="both"/>
        <w:rPr>
          <w:szCs w:val="24"/>
        </w:rPr>
      </w:pPr>
      <w:r w:rsidRPr="00C97A0C">
        <w:rPr>
          <w:szCs w:val="24"/>
        </w:rPr>
        <w:t>W przypadku, gdy wadium wnoszone jest w innej formie niż pieniądz, Wykonawca winien oryginał gwarancji lub poręczenia złożyć w siedzibie Zamawiającego</w:t>
      </w:r>
      <w:r>
        <w:rPr>
          <w:szCs w:val="24"/>
        </w:rPr>
        <w:t>,</w:t>
      </w:r>
      <w:r w:rsidRPr="00C97A0C">
        <w:rPr>
          <w:szCs w:val="24"/>
        </w:rPr>
        <w:t xml:space="preserve"> w Gdyni ul. Morska 350A w pokoju nr 303, natomiast kserokopię – zgodnie z pkt. 8.2.2. Instrukcji dla Wykonawców. </w:t>
      </w:r>
    </w:p>
    <w:p w:rsidR="00BA311E" w:rsidRPr="00C97A0C" w:rsidRDefault="00BA311E" w:rsidP="00BA311E">
      <w:pPr>
        <w:numPr>
          <w:ilvl w:val="1"/>
          <w:numId w:val="17"/>
        </w:numPr>
        <w:tabs>
          <w:tab w:val="clear" w:pos="480"/>
        </w:tabs>
        <w:spacing w:before="120"/>
        <w:ind w:left="720" w:hanging="720"/>
        <w:jc w:val="both"/>
        <w:rPr>
          <w:szCs w:val="24"/>
        </w:rPr>
      </w:pPr>
      <w:r w:rsidRPr="00C97A0C">
        <w:rPr>
          <w:szCs w:val="24"/>
        </w:rPr>
        <w:t>Wykonawca, który nie wniesie wadium w wysokości określonej w pkt. 1</w:t>
      </w:r>
      <w:r>
        <w:rPr>
          <w:szCs w:val="24"/>
        </w:rPr>
        <w:t>4</w:t>
      </w:r>
      <w:r w:rsidRPr="00C97A0C">
        <w:rPr>
          <w:szCs w:val="24"/>
        </w:rPr>
        <w:t>.1., w formie lub formach, o których mowa w pkt. 1</w:t>
      </w:r>
      <w:r>
        <w:rPr>
          <w:szCs w:val="24"/>
        </w:rPr>
        <w:t>4</w:t>
      </w:r>
      <w:r w:rsidRPr="00C97A0C">
        <w:rPr>
          <w:szCs w:val="24"/>
        </w:rPr>
        <w:t>.2. zostanie wykluczony z postępowania.</w:t>
      </w:r>
    </w:p>
    <w:p w:rsidR="00BA311E" w:rsidRPr="00C97A0C" w:rsidRDefault="00BA311E" w:rsidP="00BA311E">
      <w:pPr>
        <w:numPr>
          <w:ilvl w:val="1"/>
          <w:numId w:val="17"/>
        </w:numPr>
        <w:tabs>
          <w:tab w:val="clear" w:pos="480"/>
        </w:tabs>
        <w:spacing w:before="120"/>
        <w:ind w:left="720" w:hanging="720"/>
        <w:jc w:val="both"/>
        <w:rPr>
          <w:szCs w:val="24"/>
        </w:rPr>
      </w:pPr>
      <w:r w:rsidRPr="00C97A0C">
        <w:rPr>
          <w:szCs w:val="24"/>
        </w:rPr>
        <w:t>Zamawiający zwraca wadium, jeżeli upłynął termin związania ofertą lub zawarto umowę w sprawie zamówienia i wniesiono zabezpieczenie należytego wykonania tej umowy lub zamawiający unieważnił postępowanie, protesty zostały ostatecznie rozstrzygnięte lub upłynął termin do ich wniesienia.</w:t>
      </w:r>
    </w:p>
    <w:p w:rsidR="00BA311E" w:rsidRPr="00C97A0C" w:rsidRDefault="00BA311E" w:rsidP="00BA311E">
      <w:pPr>
        <w:numPr>
          <w:ilvl w:val="1"/>
          <w:numId w:val="17"/>
        </w:numPr>
        <w:spacing w:before="120"/>
        <w:jc w:val="both"/>
        <w:rPr>
          <w:szCs w:val="24"/>
        </w:rPr>
      </w:pPr>
      <w:r w:rsidRPr="00C97A0C">
        <w:rPr>
          <w:szCs w:val="24"/>
        </w:rPr>
        <w:t xml:space="preserve">    Zamawiający, dokona niezwłocznie zwrotu wadium, na wniosek Wykonawcy, który  </w:t>
      </w:r>
      <w:r w:rsidRPr="00C97A0C">
        <w:rPr>
          <w:szCs w:val="24"/>
        </w:rPr>
        <w:tab/>
        <w:t xml:space="preserve">wycofał ofertę przed upływem terminu do składania ofert, lub który został wykluczony z </w:t>
      </w:r>
      <w:r w:rsidRPr="00C97A0C">
        <w:rPr>
          <w:szCs w:val="24"/>
        </w:rPr>
        <w:tab/>
        <w:t>postępowania, lub którego oferta została odrzucona.</w:t>
      </w:r>
    </w:p>
    <w:p w:rsidR="00BA311E" w:rsidRPr="00C97A0C" w:rsidRDefault="00BA311E" w:rsidP="00BA311E">
      <w:pPr>
        <w:numPr>
          <w:ilvl w:val="1"/>
          <w:numId w:val="17"/>
        </w:numPr>
        <w:spacing w:before="120"/>
        <w:jc w:val="both"/>
        <w:rPr>
          <w:szCs w:val="24"/>
        </w:rPr>
      </w:pPr>
      <w:r w:rsidRPr="00C97A0C">
        <w:rPr>
          <w:szCs w:val="24"/>
        </w:rPr>
        <w:t xml:space="preserve">   Jeżeli wadium wniesiono w pieniądzu Zamawiający zwróci je wraz z odsetkami </w:t>
      </w:r>
      <w:r w:rsidRPr="00C97A0C">
        <w:rPr>
          <w:szCs w:val="24"/>
        </w:rPr>
        <w:tab/>
        <w:t xml:space="preserve">wynikającymi z umowy rachunku bankowego, na którym było ono przechowywane, </w:t>
      </w:r>
      <w:r w:rsidRPr="00C97A0C">
        <w:rPr>
          <w:szCs w:val="24"/>
        </w:rPr>
        <w:tab/>
        <w:t xml:space="preserve">pomniejszone o koszty prowadzenia rachunku oraz prowizji bankowej za przelew </w:t>
      </w:r>
      <w:r w:rsidRPr="00C97A0C">
        <w:rPr>
          <w:szCs w:val="24"/>
        </w:rPr>
        <w:tab/>
        <w:t xml:space="preserve">pieniędzy na rachunek bankowy wskazany przez Wykonawcę. Zamawiający zatrzyma </w:t>
      </w:r>
      <w:r w:rsidRPr="00C97A0C">
        <w:rPr>
          <w:szCs w:val="24"/>
        </w:rPr>
        <w:tab/>
        <w:t xml:space="preserve">wadium wraz z odsetkami, jeżeli Wykonawca w odpowiedzi na wezwanie, o którym </w:t>
      </w:r>
      <w:r w:rsidRPr="00C97A0C">
        <w:rPr>
          <w:szCs w:val="24"/>
        </w:rPr>
        <w:tab/>
        <w:t xml:space="preserve">mowa w §15 ust. 2 Regulaminu, nie złożył dokumentów o których mowa w §14 </w:t>
      </w:r>
      <w:r w:rsidRPr="00C97A0C">
        <w:rPr>
          <w:szCs w:val="24"/>
        </w:rPr>
        <w:tab/>
        <w:t xml:space="preserve">Regulaminu, lub pełnomocnictw, chyba że udowodni, że wynika to z przyczyn </w:t>
      </w:r>
      <w:r w:rsidRPr="00C97A0C">
        <w:rPr>
          <w:szCs w:val="24"/>
        </w:rPr>
        <w:tab/>
        <w:t>nieleżących po jego stronie.</w:t>
      </w:r>
    </w:p>
    <w:p w:rsidR="00BA311E" w:rsidRPr="00C97A0C" w:rsidRDefault="00BA311E" w:rsidP="00BA311E">
      <w:pPr>
        <w:numPr>
          <w:ilvl w:val="1"/>
          <w:numId w:val="17"/>
        </w:numPr>
        <w:spacing w:before="120"/>
        <w:jc w:val="both"/>
        <w:rPr>
          <w:szCs w:val="24"/>
        </w:rPr>
      </w:pPr>
      <w:r w:rsidRPr="00C97A0C">
        <w:rPr>
          <w:szCs w:val="24"/>
        </w:rPr>
        <w:lastRenderedPageBreak/>
        <w:t xml:space="preserve">  Wykonawca, którego oferta zostanie wybrana utraci wadium wraz z odsetkami na </w:t>
      </w:r>
      <w:r w:rsidRPr="00C97A0C">
        <w:rPr>
          <w:szCs w:val="24"/>
        </w:rPr>
        <w:tab/>
        <w:t>rzecz Zamawiającego w przypadku, gdy:</w:t>
      </w:r>
    </w:p>
    <w:p w:rsidR="00BA311E" w:rsidRPr="00C97A0C" w:rsidRDefault="00BA311E" w:rsidP="00BA311E">
      <w:pPr>
        <w:numPr>
          <w:ilvl w:val="0"/>
          <w:numId w:val="18"/>
        </w:numPr>
        <w:tabs>
          <w:tab w:val="clear" w:pos="360"/>
          <w:tab w:val="num" w:pos="1260"/>
        </w:tabs>
        <w:ind w:left="1260" w:hanging="540"/>
        <w:jc w:val="both"/>
        <w:rPr>
          <w:szCs w:val="24"/>
        </w:rPr>
      </w:pPr>
      <w:r w:rsidRPr="00C97A0C">
        <w:rPr>
          <w:szCs w:val="24"/>
        </w:rPr>
        <w:t>odmówi podpisania umowy w sprawie niniejszego zamówienia na warunkach określonych w ofercie lub nie wniesie zabezpieczenia należytego wykonania umowy;</w:t>
      </w:r>
    </w:p>
    <w:p w:rsidR="00BA311E" w:rsidRPr="00C97A0C" w:rsidRDefault="00BA311E" w:rsidP="00BA311E">
      <w:pPr>
        <w:numPr>
          <w:ilvl w:val="0"/>
          <w:numId w:val="18"/>
        </w:numPr>
        <w:tabs>
          <w:tab w:val="clear" w:pos="360"/>
          <w:tab w:val="num" w:pos="1260"/>
        </w:tabs>
        <w:ind w:left="1260" w:hanging="540"/>
        <w:jc w:val="both"/>
        <w:rPr>
          <w:szCs w:val="24"/>
        </w:rPr>
      </w:pPr>
      <w:r w:rsidRPr="00C97A0C">
        <w:rPr>
          <w:szCs w:val="24"/>
        </w:rPr>
        <w:t>zawarcie umowy w sprawie niniejszego zamówienia stanie się niemożliwe z przyczyn leżących po stronie Wykonawcy.</w:t>
      </w:r>
    </w:p>
    <w:p w:rsidR="00700EF1" w:rsidRDefault="00700EF1" w:rsidP="007079C4">
      <w:pPr>
        <w:autoSpaceDE w:val="0"/>
        <w:autoSpaceDN w:val="0"/>
        <w:adjustRightInd w:val="0"/>
        <w:spacing w:line="360" w:lineRule="auto"/>
        <w:rPr>
          <w:b/>
          <w:bCs/>
          <w:szCs w:val="24"/>
        </w:rPr>
      </w:pPr>
    </w:p>
    <w:p w:rsidR="00BA311E" w:rsidRPr="00C97A0C" w:rsidRDefault="00BA311E" w:rsidP="00BA311E">
      <w:pPr>
        <w:autoSpaceDE w:val="0"/>
        <w:autoSpaceDN w:val="0"/>
        <w:adjustRightInd w:val="0"/>
        <w:spacing w:line="360" w:lineRule="auto"/>
        <w:jc w:val="center"/>
        <w:rPr>
          <w:b/>
          <w:bCs/>
          <w:szCs w:val="24"/>
        </w:rPr>
      </w:pPr>
      <w:r w:rsidRPr="00C97A0C">
        <w:rPr>
          <w:b/>
          <w:bCs/>
          <w:szCs w:val="24"/>
        </w:rPr>
        <w:t>ROZDZIAŁ XV</w:t>
      </w:r>
    </w:p>
    <w:p w:rsidR="00BA311E" w:rsidRPr="00C97A0C" w:rsidRDefault="00BA311E" w:rsidP="00BA311E">
      <w:pPr>
        <w:autoSpaceDE w:val="0"/>
        <w:autoSpaceDN w:val="0"/>
        <w:adjustRightInd w:val="0"/>
        <w:spacing w:line="360" w:lineRule="auto"/>
        <w:jc w:val="center"/>
        <w:rPr>
          <w:b/>
          <w:bCs/>
          <w:szCs w:val="24"/>
        </w:rPr>
      </w:pPr>
      <w:r w:rsidRPr="00C97A0C">
        <w:rPr>
          <w:b/>
          <w:bCs/>
          <w:szCs w:val="24"/>
        </w:rPr>
        <w:t>WYMAGANIA DOTYCZĄCE ZABEZPIECZENIA NALEŻYTEGO WYKONANIA UMOWY.</w:t>
      </w:r>
    </w:p>
    <w:p w:rsidR="00BA311E" w:rsidRPr="00C97A0C" w:rsidRDefault="00BA311E" w:rsidP="00BA311E">
      <w:pPr>
        <w:pStyle w:val="Akapitzlist"/>
        <w:numPr>
          <w:ilvl w:val="0"/>
          <w:numId w:val="24"/>
        </w:numPr>
        <w:autoSpaceDE w:val="0"/>
        <w:autoSpaceDN w:val="0"/>
        <w:adjustRightInd w:val="0"/>
        <w:jc w:val="both"/>
        <w:rPr>
          <w:szCs w:val="24"/>
        </w:rPr>
      </w:pPr>
      <w:r w:rsidRPr="00C97A0C">
        <w:rPr>
          <w:szCs w:val="24"/>
        </w:rPr>
        <w:t>Zamawiający w oparciu o art. 147 ustawy Prawo zamówień publicznych będzie żądał od Wykonawcy wniesienia zabezpieczenia należytego wykonania umowy zwanego dalej zabezpieczeniem.</w:t>
      </w:r>
    </w:p>
    <w:p w:rsidR="00BA311E" w:rsidRPr="00C97A0C" w:rsidRDefault="00BA311E" w:rsidP="00BA311E">
      <w:pPr>
        <w:pStyle w:val="Akapitzlist"/>
        <w:numPr>
          <w:ilvl w:val="0"/>
          <w:numId w:val="24"/>
        </w:numPr>
        <w:autoSpaceDE w:val="0"/>
        <w:autoSpaceDN w:val="0"/>
        <w:adjustRightInd w:val="0"/>
        <w:jc w:val="both"/>
        <w:rPr>
          <w:szCs w:val="24"/>
        </w:rPr>
      </w:pPr>
      <w:r w:rsidRPr="00C97A0C">
        <w:rPr>
          <w:szCs w:val="24"/>
        </w:rPr>
        <w:t>Zabezpieczenie służy pokryciu roszczeń z tytułu niewykonania lub nienależytego wykonania umowy.</w:t>
      </w:r>
    </w:p>
    <w:p w:rsidR="00BA311E" w:rsidRDefault="00BA311E" w:rsidP="00BA311E">
      <w:pPr>
        <w:pStyle w:val="Akapitzlist"/>
        <w:numPr>
          <w:ilvl w:val="0"/>
          <w:numId w:val="24"/>
        </w:numPr>
        <w:autoSpaceDE w:val="0"/>
        <w:autoSpaceDN w:val="0"/>
        <w:adjustRightInd w:val="0"/>
        <w:jc w:val="both"/>
        <w:rPr>
          <w:szCs w:val="24"/>
        </w:rPr>
      </w:pPr>
      <w:r w:rsidRPr="00C97A0C">
        <w:rPr>
          <w:szCs w:val="24"/>
        </w:rPr>
        <w:t>Zabezpieczenie należy wnieść przed wyznaczonym przez Zamawiającego terminem zawarcia umowy, przy czym zabezpieczenie w pieniądzu wniesione zostaje z chwilą uznania rachunku Zamawiającego, co Wykonawca powinien uwzględnić.</w:t>
      </w:r>
    </w:p>
    <w:p w:rsidR="00BA311E" w:rsidRPr="0063419C" w:rsidRDefault="00BA311E" w:rsidP="00BA311E">
      <w:pPr>
        <w:pStyle w:val="Akapitzlist"/>
        <w:numPr>
          <w:ilvl w:val="0"/>
          <w:numId w:val="24"/>
        </w:numPr>
        <w:autoSpaceDE w:val="0"/>
        <w:autoSpaceDN w:val="0"/>
        <w:adjustRightInd w:val="0"/>
        <w:jc w:val="both"/>
        <w:rPr>
          <w:szCs w:val="24"/>
        </w:rPr>
      </w:pPr>
      <w:r w:rsidRPr="0063419C">
        <w:rPr>
          <w:szCs w:val="24"/>
        </w:rPr>
        <w:t xml:space="preserve">Wykonawca wnosi zabezpieczenie należytego wykonania umowy (dla każdego z zadań z osobna) w wysokości </w:t>
      </w:r>
      <w:r w:rsidRPr="0063419C">
        <w:rPr>
          <w:b/>
          <w:bCs/>
          <w:szCs w:val="24"/>
        </w:rPr>
        <w:t xml:space="preserve">5% ceny całkowitej </w:t>
      </w:r>
      <w:r w:rsidRPr="0063419C">
        <w:rPr>
          <w:szCs w:val="24"/>
        </w:rPr>
        <w:t>podanej w ofercie.</w:t>
      </w:r>
    </w:p>
    <w:p w:rsidR="00BA311E" w:rsidRPr="00C97A0C" w:rsidRDefault="00BA311E" w:rsidP="00BA311E">
      <w:pPr>
        <w:pStyle w:val="Akapitzlist"/>
        <w:numPr>
          <w:ilvl w:val="0"/>
          <w:numId w:val="24"/>
        </w:numPr>
        <w:autoSpaceDE w:val="0"/>
        <w:autoSpaceDN w:val="0"/>
        <w:adjustRightInd w:val="0"/>
        <w:jc w:val="both"/>
        <w:rPr>
          <w:szCs w:val="24"/>
        </w:rPr>
      </w:pPr>
      <w:r w:rsidRPr="00C97A0C">
        <w:rPr>
          <w:szCs w:val="24"/>
        </w:rPr>
        <w:t>Zabezpieczenie może być wnoszone według wyboru Wykonawcy w jednej lub w kilku następujących formach:</w:t>
      </w:r>
    </w:p>
    <w:p w:rsidR="00BA311E" w:rsidRPr="00C97A0C" w:rsidRDefault="00BA311E" w:rsidP="00BA311E">
      <w:pPr>
        <w:pStyle w:val="Akapitzlist"/>
        <w:widowControl w:val="0"/>
        <w:numPr>
          <w:ilvl w:val="1"/>
          <w:numId w:val="25"/>
        </w:numPr>
        <w:tabs>
          <w:tab w:val="left" w:pos="634"/>
        </w:tabs>
        <w:autoSpaceDE w:val="0"/>
        <w:autoSpaceDN w:val="0"/>
        <w:adjustRightInd w:val="0"/>
        <w:ind w:left="1134" w:hanging="425"/>
        <w:jc w:val="both"/>
        <w:rPr>
          <w:szCs w:val="24"/>
        </w:rPr>
      </w:pPr>
      <w:r w:rsidRPr="00C97A0C">
        <w:rPr>
          <w:szCs w:val="24"/>
        </w:rPr>
        <w:t>pieniądzu na rachunek bankowy Zamawiającego w terminie wskazanym w ust. 3 niniejszego rozdziału;</w:t>
      </w:r>
    </w:p>
    <w:p w:rsidR="00BA311E" w:rsidRPr="00C97A0C" w:rsidRDefault="00BA311E" w:rsidP="00BA311E">
      <w:pPr>
        <w:pStyle w:val="Akapitzlist"/>
        <w:widowControl w:val="0"/>
        <w:numPr>
          <w:ilvl w:val="1"/>
          <w:numId w:val="25"/>
        </w:numPr>
        <w:tabs>
          <w:tab w:val="left" w:pos="634"/>
        </w:tabs>
        <w:autoSpaceDE w:val="0"/>
        <w:autoSpaceDN w:val="0"/>
        <w:adjustRightInd w:val="0"/>
        <w:ind w:left="1134" w:hanging="425"/>
        <w:jc w:val="both"/>
        <w:rPr>
          <w:szCs w:val="24"/>
        </w:rPr>
      </w:pPr>
      <w:r w:rsidRPr="00C97A0C">
        <w:rPr>
          <w:szCs w:val="24"/>
        </w:rPr>
        <w:t>poręczeniach bankowych lub poręczeniach spółdzielczej  kasy oszczędnościowo-kredytowej, z tym że zobowiązanie kasy jest zawsze zobowiązaniem pieniężnym;</w:t>
      </w:r>
    </w:p>
    <w:p w:rsidR="00BA311E" w:rsidRPr="00C97A0C" w:rsidRDefault="00BA311E" w:rsidP="00BA311E">
      <w:pPr>
        <w:pStyle w:val="Akapitzlist"/>
        <w:widowControl w:val="0"/>
        <w:numPr>
          <w:ilvl w:val="1"/>
          <w:numId w:val="25"/>
        </w:numPr>
        <w:tabs>
          <w:tab w:val="left" w:pos="634"/>
        </w:tabs>
        <w:autoSpaceDE w:val="0"/>
        <w:autoSpaceDN w:val="0"/>
        <w:adjustRightInd w:val="0"/>
        <w:ind w:left="1134" w:hanging="425"/>
        <w:jc w:val="both"/>
        <w:rPr>
          <w:szCs w:val="24"/>
        </w:rPr>
      </w:pPr>
      <w:r w:rsidRPr="00C97A0C">
        <w:rPr>
          <w:szCs w:val="24"/>
        </w:rPr>
        <w:t>gwarancjach bankowych;</w:t>
      </w:r>
    </w:p>
    <w:p w:rsidR="00BA311E" w:rsidRPr="00C97A0C" w:rsidRDefault="00BA311E" w:rsidP="00BA311E">
      <w:pPr>
        <w:pStyle w:val="Akapitzlist"/>
        <w:widowControl w:val="0"/>
        <w:numPr>
          <w:ilvl w:val="1"/>
          <w:numId w:val="25"/>
        </w:numPr>
        <w:tabs>
          <w:tab w:val="left" w:pos="634"/>
        </w:tabs>
        <w:autoSpaceDE w:val="0"/>
        <w:autoSpaceDN w:val="0"/>
        <w:adjustRightInd w:val="0"/>
        <w:ind w:left="1134" w:hanging="425"/>
        <w:jc w:val="both"/>
        <w:rPr>
          <w:szCs w:val="24"/>
        </w:rPr>
      </w:pPr>
      <w:r w:rsidRPr="00C97A0C">
        <w:rPr>
          <w:szCs w:val="24"/>
        </w:rPr>
        <w:t>gwarancjach ubezpieczeniowych;</w:t>
      </w:r>
    </w:p>
    <w:p w:rsidR="00BA311E" w:rsidRPr="00C97A0C" w:rsidRDefault="00BA311E" w:rsidP="00BA311E">
      <w:pPr>
        <w:pStyle w:val="Akapitzlist"/>
        <w:widowControl w:val="0"/>
        <w:numPr>
          <w:ilvl w:val="1"/>
          <w:numId w:val="25"/>
        </w:numPr>
        <w:tabs>
          <w:tab w:val="left" w:pos="634"/>
        </w:tabs>
        <w:autoSpaceDE w:val="0"/>
        <w:autoSpaceDN w:val="0"/>
        <w:adjustRightInd w:val="0"/>
        <w:ind w:left="1134" w:hanging="425"/>
        <w:jc w:val="both"/>
        <w:rPr>
          <w:szCs w:val="24"/>
        </w:rPr>
      </w:pPr>
      <w:r w:rsidRPr="00C97A0C">
        <w:rPr>
          <w:szCs w:val="24"/>
        </w:rPr>
        <w:t>poręczeniach udzielanych przez podmioty, o których mowa w art. 6b ust. 5 pkt 2 ustawy z dnia 9 listopada 2000 r. o utworzeniu Polskiej Agencji Rozwoju Przedsiębiorczości (tekst jednolity: Dz. U. z 201</w:t>
      </w:r>
      <w:r>
        <w:rPr>
          <w:szCs w:val="24"/>
        </w:rPr>
        <w:t>8</w:t>
      </w:r>
      <w:r w:rsidRPr="00C97A0C">
        <w:rPr>
          <w:szCs w:val="24"/>
        </w:rPr>
        <w:t xml:space="preserve"> r., poz. </w:t>
      </w:r>
      <w:r>
        <w:rPr>
          <w:szCs w:val="24"/>
        </w:rPr>
        <w:t>110 z późn. zm.</w:t>
      </w:r>
      <w:r w:rsidRPr="00C97A0C">
        <w:rPr>
          <w:szCs w:val="24"/>
        </w:rPr>
        <w:t>).</w:t>
      </w:r>
    </w:p>
    <w:p w:rsidR="00BA311E" w:rsidRPr="00C97A0C" w:rsidRDefault="00BA311E" w:rsidP="00BA311E">
      <w:pPr>
        <w:pStyle w:val="Akapitzlist"/>
        <w:widowControl w:val="0"/>
        <w:numPr>
          <w:ilvl w:val="0"/>
          <w:numId w:val="24"/>
        </w:numPr>
        <w:tabs>
          <w:tab w:val="left" w:pos="422"/>
        </w:tabs>
        <w:autoSpaceDE w:val="0"/>
        <w:autoSpaceDN w:val="0"/>
        <w:adjustRightInd w:val="0"/>
        <w:jc w:val="both"/>
        <w:rPr>
          <w:szCs w:val="24"/>
        </w:rPr>
      </w:pPr>
      <w:r w:rsidRPr="00C97A0C">
        <w:rPr>
          <w:szCs w:val="24"/>
        </w:rPr>
        <w:t>Zamawiający nie wyraża zgody na wnoszenie zabezpieczenia w innych niż powyższe formach.</w:t>
      </w:r>
    </w:p>
    <w:p w:rsidR="00BA311E" w:rsidRPr="00C97A0C" w:rsidRDefault="00BA311E" w:rsidP="00BA311E">
      <w:pPr>
        <w:pStyle w:val="Akapitzlist"/>
        <w:widowControl w:val="0"/>
        <w:numPr>
          <w:ilvl w:val="0"/>
          <w:numId w:val="24"/>
        </w:numPr>
        <w:tabs>
          <w:tab w:val="left" w:pos="422"/>
        </w:tabs>
        <w:autoSpaceDE w:val="0"/>
        <w:autoSpaceDN w:val="0"/>
        <w:adjustRightInd w:val="0"/>
        <w:jc w:val="both"/>
        <w:rPr>
          <w:szCs w:val="24"/>
        </w:rPr>
      </w:pPr>
      <w:r w:rsidRPr="00C97A0C">
        <w:rPr>
          <w:szCs w:val="24"/>
        </w:rPr>
        <w:t xml:space="preserve">Zabezpieczenie wnoszone w pieniądzu Wykonawca wpłaci przelewem na rachunek bankowy Zamawiającego w </w:t>
      </w:r>
      <w:r w:rsidRPr="00C97A0C">
        <w:rPr>
          <w:b/>
          <w:bCs/>
          <w:szCs w:val="24"/>
        </w:rPr>
        <w:t>BGK nr 88 1130 1121 0080 0116 9520 0008.</w:t>
      </w:r>
    </w:p>
    <w:p w:rsidR="00BA311E" w:rsidRPr="00C97A0C" w:rsidRDefault="00BA311E" w:rsidP="00BA311E">
      <w:pPr>
        <w:pStyle w:val="Akapitzlist"/>
        <w:widowControl w:val="0"/>
        <w:numPr>
          <w:ilvl w:val="0"/>
          <w:numId w:val="24"/>
        </w:numPr>
        <w:tabs>
          <w:tab w:val="left" w:pos="422"/>
        </w:tabs>
        <w:autoSpaceDE w:val="0"/>
        <w:autoSpaceDN w:val="0"/>
        <w:adjustRightInd w:val="0"/>
        <w:jc w:val="both"/>
        <w:rPr>
          <w:szCs w:val="24"/>
        </w:rPr>
      </w:pPr>
      <w:r w:rsidRPr="00C97A0C">
        <w:rPr>
          <w:szCs w:val="24"/>
        </w:rPr>
        <w:t>W trakcie realizacji umowy Wykonawca może dokonać zmiany formy zabezpieczenia na jedną lub kilka form, o których mowa w ust. 5.</w:t>
      </w:r>
    </w:p>
    <w:p w:rsidR="00BA311E" w:rsidRPr="00C97A0C" w:rsidRDefault="00BA311E" w:rsidP="00BA311E">
      <w:pPr>
        <w:pStyle w:val="Akapitzlist"/>
        <w:widowControl w:val="0"/>
        <w:numPr>
          <w:ilvl w:val="0"/>
          <w:numId w:val="24"/>
        </w:numPr>
        <w:tabs>
          <w:tab w:val="left" w:pos="422"/>
        </w:tabs>
        <w:autoSpaceDE w:val="0"/>
        <w:autoSpaceDN w:val="0"/>
        <w:adjustRightInd w:val="0"/>
        <w:jc w:val="both"/>
        <w:rPr>
          <w:szCs w:val="24"/>
        </w:rPr>
      </w:pPr>
      <w:r w:rsidRPr="00C97A0C">
        <w:rPr>
          <w:szCs w:val="24"/>
        </w:rPr>
        <w:t>Zmiana formy zabezpieczenia jest dokonywana z zachowaniem ciągłości zabezpieczenia i bez zmniejszenia jego wysokości.</w:t>
      </w:r>
    </w:p>
    <w:p w:rsidR="00BA311E" w:rsidRPr="00C97A0C" w:rsidRDefault="00BA311E" w:rsidP="00BA311E">
      <w:pPr>
        <w:pStyle w:val="Akapitzlist"/>
        <w:widowControl w:val="0"/>
        <w:numPr>
          <w:ilvl w:val="0"/>
          <w:numId w:val="24"/>
        </w:numPr>
        <w:tabs>
          <w:tab w:val="left" w:pos="422"/>
        </w:tabs>
        <w:autoSpaceDE w:val="0"/>
        <w:autoSpaceDN w:val="0"/>
        <w:adjustRightInd w:val="0"/>
        <w:jc w:val="both"/>
        <w:rPr>
          <w:szCs w:val="24"/>
        </w:rPr>
      </w:pPr>
      <w:r w:rsidRPr="00C97A0C">
        <w:rPr>
          <w:szCs w:val="24"/>
        </w:rPr>
        <w:t>Zamawiający zwróci 70% kwoty zabezpieczenia w terminie 30 dni od dnia wykonania zamówienia (dla każdego z zadań z osobna) i uznania przez Zamawiającego za należycie wykonane, natomiast pozostałe 30% kwoty zabezpieczenia zostanie zwrócone po upływie okresu rękojmi, chyba że zabezpieczenie zostanie zatrzymane w celu pokrycia roszczeń zgodnie z ust. 2.</w:t>
      </w:r>
    </w:p>
    <w:p w:rsidR="00BA311E" w:rsidRPr="00C97A0C" w:rsidRDefault="00BA311E" w:rsidP="00BA311E">
      <w:pPr>
        <w:pStyle w:val="Akapitzlist"/>
        <w:widowControl w:val="0"/>
        <w:numPr>
          <w:ilvl w:val="0"/>
          <w:numId w:val="24"/>
        </w:numPr>
        <w:tabs>
          <w:tab w:val="left" w:pos="422"/>
        </w:tabs>
        <w:autoSpaceDE w:val="0"/>
        <w:autoSpaceDN w:val="0"/>
        <w:adjustRightInd w:val="0"/>
        <w:jc w:val="both"/>
        <w:rPr>
          <w:szCs w:val="24"/>
        </w:rPr>
      </w:pPr>
      <w:r w:rsidRPr="00C97A0C">
        <w:rPr>
          <w:szCs w:val="24"/>
        </w:rPr>
        <w:t xml:space="preserve">Z treści zabezpieczenia wnoszonego w formie gwarancji lub poręczenia musi wynikać, że gwarant lub poręczyciel zobowiązuje się bezwarunkowo i nieodwołalnie zapłacić na rzecz Zamawiającego na jego pierwsze żądanie, w terminie do 30 dni należności z tytułu niewykonania lub nienależytego wykonania umowy przez Wykonawcę. W przypadku </w:t>
      </w:r>
      <w:r w:rsidRPr="00C97A0C">
        <w:rPr>
          <w:szCs w:val="24"/>
        </w:rPr>
        <w:lastRenderedPageBreak/>
        <w:t xml:space="preserve">wnoszenia zabezpieczenia w jednej z ww. form Zamawiający zastrzega sobie prawo do uprzedniej akceptacji treści dokumentu gwarancji lub poręczenia. </w:t>
      </w:r>
    </w:p>
    <w:p w:rsidR="005137A3" w:rsidRDefault="005137A3" w:rsidP="007079C4">
      <w:pPr>
        <w:tabs>
          <w:tab w:val="left" w:pos="720"/>
        </w:tabs>
        <w:autoSpaceDE w:val="0"/>
        <w:autoSpaceDN w:val="0"/>
        <w:adjustRightInd w:val="0"/>
        <w:spacing w:line="360" w:lineRule="auto"/>
        <w:rPr>
          <w:b/>
          <w:bCs/>
          <w:szCs w:val="24"/>
        </w:rPr>
      </w:pPr>
    </w:p>
    <w:p w:rsidR="00BA311E" w:rsidRPr="00C44CDC" w:rsidRDefault="00BA311E" w:rsidP="00BA311E">
      <w:pPr>
        <w:tabs>
          <w:tab w:val="left" w:pos="720"/>
        </w:tabs>
        <w:autoSpaceDE w:val="0"/>
        <w:autoSpaceDN w:val="0"/>
        <w:adjustRightInd w:val="0"/>
        <w:spacing w:line="360" w:lineRule="auto"/>
        <w:jc w:val="center"/>
        <w:rPr>
          <w:b/>
          <w:bCs/>
          <w:szCs w:val="24"/>
        </w:rPr>
      </w:pPr>
      <w:r w:rsidRPr="00C44CDC">
        <w:rPr>
          <w:b/>
          <w:bCs/>
          <w:szCs w:val="24"/>
        </w:rPr>
        <w:t>ROZDZIAŁ XVI</w:t>
      </w:r>
    </w:p>
    <w:p w:rsidR="00BA311E" w:rsidRPr="00C44CDC" w:rsidRDefault="00BA311E" w:rsidP="00BA311E">
      <w:pPr>
        <w:tabs>
          <w:tab w:val="left" w:pos="720"/>
        </w:tabs>
        <w:autoSpaceDE w:val="0"/>
        <w:autoSpaceDN w:val="0"/>
        <w:adjustRightInd w:val="0"/>
        <w:spacing w:line="360" w:lineRule="auto"/>
        <w:jc w:val="center"/>
        <w:rPr>
          <w:b/>
          <w:bCs/>
          <w:szCs w:val="24"/>
        </w:rPr>
      </w:pPr>
      <w:r w:rsidRPr="00C44CDC">
        <w:rPr>
          <w:b/>
          <w:bCs/>
          <w:szCs w:val="24"/>
        </w:rPr>
        <w:t>OCHRONA DANYCH OSOBOWYCH</w:t>
      </w:r>
    </w:p>
    <w:p w:rsidR="00BA311E" w:rsidRPr="00C44CDC" w:rsidRDefault="00BA311E" w:rsidP="00BA311E">
      <w:pPr>
        <w:spacing w:after="150"/>
        <w:ind w:left="426"/>
        <w:contextualSpacing/>
        <w:jc w:val="both"/>
        <w:rPr>
          <w:szCs w:val="24"/>
        </w:rPr>
      </w:pPr>
      <w:r w:rsidRPr="00C44CDC">
        <w:rPr>
          <w:szCs w:val="24"/>
        </w:rPr>
        <w:t xml:space="preserve">Zgodnie z art. 13 ust. 1 i 2 </w:t>
      </w:r>
      <w:bookmarkStart w:id="3" w:name="_Hlk526164182"/>
      <w:r w:rsidRPr="00C44CDC">
        <w:rPr>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bookmarkEnd w:id="3"/>
      <w:r w:rsidRPr="00C44CDC">
        <w:rPr>
          <w:szCs w:val="24"/>
        </w:rPr>
        <w:t>Zamawiający informuje, że w 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rsidR="00BA311E" w:rsidRPr="00C44CDC" w:rsidRDefault="00BA311E" w:rsidP="00BA311E">
      <w:pPr>
        <w:spacing w:after="150"/>
        <w:ind w:left="426"/>
        <w:contextualSpacing/>
        <w:jc w:val="both"/>
        <w:rPr>
          <w:szCs w:val="24"/>
          <w:lang w:val="de-CH"/>
        </w:rPr>
      </w:pPr>
      <w:r w:rsidRPr="00C44CDC">
        <w:rPr>
          <w:szCs w:val="24"/>
        </w:rPr>
        <w:t>1. administratorem danych osobowych osób fizycznych jest PKP Szybka Kolej Miejska w Trójmieście Sp. z o.o. ul. Morska 350A, 81-002 Gdynia,</w:t>
      </w:r>
      <w:r w:rsidRPr="00C44CDC">
        <w:rPr>
          <w:szCs w:val="24"/>
          <w:lang w:val="de-CH"/>
        </w:rPr>
        <w:t xml:space="preserve"> tel. 58 721 27 50 </w:t>
      </w:r>
      <w:proofErr w:type="spellStart"/>
      <w:r w:rsidRPr="00C44CDC">
        <w:rPr>
          <w:szCs w:val="24"/>
          <w:lang w:val="de-CH"/>
        </w:rPr>
        <w:t>fax</w:t>
      </w:r>
      <w:proofErr w:type="spellEnd"/>
      <w:r w:rsidRPr="00C44CDC">
        <w:rPr>
          <w:szCs w:val="24"/>
          <w:lang w:val="de-CH"/>
        </w:rPr>
        <w:t xml:space="preserve"> 58 721 29 91, Internet: </w:t>
      </w:r>
      <w:hyperlink r:id="rId8" w:history="1">
        <w:r w:rsidRPr="00C44CDC">
          <w:rPr>
            <w:rStyle w:val="Hipercze"/>
            <w:szCs w:val="24"/>
            <w:lang w:val="de-CH"/>
          </w:rPr>
          <w:t>http://www.skm.pkp.pl</w:t>
        </w:r>
      </w:hyperlink>
      <w:r w:rsidRPr="00C44CDC">
        <w:rPr>
          <w:szCs w:val="24"/>
          <w:lang w:val="de-CH"/>
        </w:rPr>
        <w:t xml:space="preserve">, e-mail: </w:t>
      </w:r>
      <w:hyperlink r:id="rId9" w:history="1">
        <w:r w:rsidRPr="00C44CDC">
          <w:rPr>
            <w:rStyle w:val="Hipercze"/>
            <w:szCs w:val="24"/>
            <w:lang w:val="de-CH"/>
          </w:rPr>
          <w:t>przetargi@skm.pkp.pl</w:t>
        </w:r>
      </w:hyperlink>
      <w:r w:rsidRPr="0063419C">
        <w:rPr>
          <w:szCs w:val="24"/>
        </w:rPr>
        <w:t>;</w:t>
      </w:r>
    </w:p>
    <w:p w:rsidR="00BA311E" w:rsidRPr="00C44CDC" w:rsidRDefault="00BA311E" w:rsidP="00BA311E">
      <w:pPr>
        <w:spacing w:after="150"/>
        <w:ind w:left="426"/>
        <w:contextualSpacing/>
        <w:jc w:val="both"/>
        <w:rPr>
          <w:szCs w:val="24"/>
        </w:rPr>
      </w:pPr>
      <w:r w:rsidRPr="00C44CDC">
        <w:rPr>
          <w:szCs w:val="24"/>
        </w:rPr>
        <w:t xml:space="preserve"> 2. dane kontaktowe inspektora ochrony danych osobowych powołanego przez Zamawiającego</w:t>
      </w:r>
      <w:r w:rsidRPr="00C44CDC">
        <w:rPr>
          <w:i/>
          <w:szCs w:val="24"/>
        </w:rPr>
        <w:t xml:space="preserve">: </w:t>
      </w:r>
      <w:hyperlink r:id="rId10" w:history="1">
        <w:r w:rsidRPr="00C44CDC">
          <w:rPr>
            <w:rStyle w:val="Hipercze"/>
            <w:szCs w:val="24"/>
          </w:rPr>
          <w:t>daneosobowe@skm.pkp.pl</w:t>
        </w:r>
      </w:hyperlink>
      <w:r w:rsidRPr="00C44CDC">
        <w:rPr>
          <w:szCs w:val="24"/>
        </w:rPr>
        <w:t>, tel.</w:t>
      </w:r>
      <w:r w:rsidRPr="00C44CDC">
        <w:rPr>
          <w:i/>
          <w:szCs w:val="24"/>
        </w:rPr>
        <w:t xml:space="preserve"> </w:t>
      </w:r>
      <w:r w:rsidRPr="00C44CDC">
        <w:rPr>
          <w:szCs w:val="24"/>
        </w:rPr>
        <w:t>58 721 29 69;</w:t>
      </w:r>
    </w:p>
    <w:p w:rsidR="00BA311E" w:rsidRPr="00C44CDC" w:rsidRDefault="00BA311E" w:rsidP="00BA311E">
      <w:pPr>
        <w:spacing w:after="150"/>
        <w:ind w:left="426"/>
        <w:contextualSpacing/>
        <w:jc w:val="both"/>
        <w:rPr>
          <w:szCs w:val="24"/>
        </w:rPr>
      </w:pPr>
      <w:r w:rsidRPr="00C44CDC">
        <w:rPr>
          <w:szCs w:val="24"/>
        </w:rPr>
        <w:t>3. dane osobowe osób fizycznych przetwarzane będą na podstawie art. 6 ust. 1 lit. c</w:t>
      </w:r>
      <w:r w:rsidRPr="00C44CDC">
        <w:rPr>
          <w:i/>
          <w:szCs w:val="24"/>
        </w:rPr>
        <w:t xml:space="preserve"> </w:t>
      </w:r>
      <w:r w:rsidRPr="00C44CDC">
        <w:rPr>
          <w:szCs w:val="24"/>
        </w:rPr>
        <w:t>RODO w celu związanym z postępowaniem o udzielenie zamówienia publicznego znak: SKMMU.086.1.19</w:t>
      </w:r>
      <w:r w:rsidRPr="00C44CDC">
        <w:rPr>
          <w:i/>
          <w:szCs w:val="24"/>
        </w:rPr>
        <w:t xml:space="preserve"> </w:t>
      </w:r>
      <w:r w:rsidRPr="00C44CDC">
        <w:rPr>
          <w:szCs w:val="24"/>
        </w:rPr>
        <w:t>prowadzonym w trybie przetargu nieograniczonego na podstawie art. 10 ust. 1 w związku z art. 39 ustawy z dnia 29 stycznia 2004 r. Prawo zamówień publicznych (tekst jednolity: Dz. U. z 2018 r.</w:t>
      </w:r>
      <w:r>
        <w:rPr>
          <w:szCs w:val="24"/>
        </w:rPr>
        <w:t>,</w:t>
      </w:r>
      <w:r w:rsidRPr="00C44CDC">
        <w:rPr>
          <w:szCs w:val="24"/>
        </w:rPr>
        <w:t xml:space="preserve"> poz. 1986 z późn. zm.), o wartości zamówienia przekraczającej kwoty określone w przepisach wydanych na podstawie art. 11 ust. 8 ww. ustawy;</w:t>
      </w:r>
    </w:p>
    <w:p w:rsidR="00BA311E" w:rsidRPr="00C44CDC" w:rsidRDefault="00BA311E" w:rsidP="00BA311E">
      <w:pPr>
        <w:spacing w:after="150"/>
        <w:ind w:left="426"/>
        <w:contextualSpacing/>
        <w:jc w:val="both"/>
        <w:rPr>
          <w:szCs w:val="24"/>
        </w:rPr>
      </w:pPr>
      <w:r w:rsidRPr="00C44CDC">
        <w:rPr>
          <w:szCs w:val="24"/>
        </w:rPr>
        <w:t>4. odbiorcami danych osobowych osób fizycznych będą osoby lub podmioty, którym udostępniona zostanie dokumentacja postępowania w oparciu o art. 8 oraz art. 96 ust. 3 ustawy z dnia 29 stycznia 2004 r. – Prawo zamówień publicznych (Dz. U. z 201</w:t>
      </w:r>
      <w:r>
        <w:rPr>
          <w:szCs w:val="24"/>
        </w:rPr>
        <w:t>8</w:t>
      </w:r>
      <w:r w:rsidRPr="00C44CDC">
        <w:rPr>
          <w:szCs w:val="24"/>
        </w:rPr>
        <w:t xml:space="preserve"> r.</w:t>
      </w:r>
      <w:r>
        <w:rPr>
          <w:szCs w:val="24"/>
        </w:rPr>
        <w:t>,</w:t>
      </w:r>
      <w:r w:rsidRPr="00C44CDC">
        <w:rPr>
          <w:szCs w:val="24"/>
        </w:rPr>
        <w:t xml:space="preserve"> poz. 1</w:t>
      </w:r>
      <w:r>
        <w:rPr>
          <w:szCs w:val="24"/>
        </w:rPr>
        <w:t>986 z późn. zm.</w:t>
      </w:r>
      <w:r w:rsidRPr="00C44CDC">
        <w:rPr>
          <w:szCs w:val="24"/>
        </w:rPr>
        <w:t xml:space="preserve">), dalej „ustawa Pzp” lub w celu dokonania kontroli prawidłowości przeprowadzenia postępowania o udzielenie zamówienia publicznego; </w:t>
      </w:r>
    </w:p>
    <w:p w:rsidR="00BA311E" w:rsidRPr="00C44CDC" w:rsidRDefault="00BA311E" w:rsidP="00BA311E">
      <w:pPr>
        <w:spacing w:after="150"/>
        <w:ind w:left="426"/>
        <w:contextualSpacing/>
        <w:jc w:val="both"/>
        <w:rPr>
          <w:szCs w:val="24"/>
        </w:rPr>
      </w:pPr>
      <w:r w:rsidRPr="00C44CDC">
        <w:rPr>
          <w:szCs w:val="24"/>
        </w:rPr>
        <w:t xml:space="preserve">5. dane osobowe osób fizycznych będą przechowywane do </w:t>
      </w:r>
      <w:r>
        <w:rPr>
          <w:szCs w:val="24"/>
        </w:rPr>
        <w:t>31 grudnia 2025 r.;</w:t>
      </w:r>
    </w:p>
    <w:p w:rsidR="00BA311E" w:rsidRPr="00C44CDC" w:rsidRDefault="00BA311E" w:rsidP="00BA311E">
      <w:pPr>
        <w:spacing w:after="150"/>
        <w:ind w:left="426"/>
        <w:contextualSpacing/>
        <w:jc w:val="both"/>
        <w:rPr>
          <w:b/>
          <w:i/>
          <w:szCs w:val="24"/>
        </w:rPr>
      </w:pPr>
      <w:r w:rsidRPr="00C44CDC">
        <w:rPr>
          <w:szCs w:val="24"/>
        </w:rPr>
        <w:t xml:space="preserve">6. obowiązek podania danych osobowych  osób  fizycznych jest wymogiem ustawowym określonym w przepisach ustawy Pzp, związanym z udziałem w postępowaniu o udzielenie zamówienia publicznego; konsekwencje niepodania określonych danych wynikają z ustawy Pzp;  </w:t>
      </w:r>
    </w:p>
    <w:p w:rsidR="00BA311E" w:rsidRPr="00C44CDC" w:rsidRDefault="00BA311E" w:rsidP="00BA311E">
      <w:pPr>
        <w:spacing w:after="150"/>
        <w:ind w:left="426"/>
        <w:contextualSpacing/>
        <w:jc w:val="both"/>
        <w:rPr>
          <w:szCs w:val="24"/>
        </w:rPr>
      </w:pPr>
      <w:r w:rsidRPr="00C44CDC">
        <w:rPr>
          <w:szCs w:val="24"/>
        </w:rPr>
        <w:t>7.   w odniesieniu do danych osobowych osób fizycznych decyzje nie będą podejmowane w sposób zautomatyzowany, stosownie do art. 22 RODO;</w:t>
      </w:r>
    </w:p>
    <w:p w:rsidR="00BA311E" w:rsidRPr="00C44CDC" w:rsidRDefault="00BA311E" w:rsidP="00BA311E">
      <w:pPr>
        <w:spacing w:after="150"/>
        <w:ind w:left="426"/>
        <w:contextualSpacing/>
        <w:jc w:val="both"/>
        <w:rPr>
          <w:szCs w:val="24"/>
        </w:rPr>
      </w:pPr>
      <w:r w:rsidRPr="00C44CDC">
        <w:rPr>
          <w:szCs w:val="24"/>
        </w:rPr>
        <w:t>8.   osoby fizyczne posiadają:</w:t>
      </w:r>
    </w:p>
    <w:p w:rsidR="00BA311E" w:rsidRPr="00C44CDC" w:rsidRDefault="00BA311E" w:rsidP="00BA311E">
      <w:pPr>
        <w:numPr>
          <w:ilvl w:val="0"/>
          <w:numId w:val="26"/>
        </w:numPr>
        <w:spacing w:after="150"/>
        <w:contextualSpacing/>
        <w:jc w:val="both"/>
        <w:rPr>
          <w:szCs w:val="24"/>
        </w:rPr>
      </w:pPr>
      <w:r w:rsidRPr="00C44CDC">
        <w:rPr>
          <w:szCs w:val="24"/>
        </w:rPr>
        <w:t>na podstawie art. 15 RODO prawo dostępu do danych osobowych;</w:t>
      </w:r>
    </w:p>
    <w:p w:rsidR="00BA311E" w:rsidRPr="00C44CDC" w:rsidRDefault="00BA311E" w:rsidP="00BA311E">
      <w:pPr>
        <w:numPr>
          <w:ilvl w:val="0"/>
          <w:numId w:val="26"/>
        </w:numPr>
        <w:spacing w:after="150"/>
        <w:contextualSpacing/>
        <w:jc w:val="both"/>
        <w:rPr>
          <w:szCs w:val="24"/>
        </w:rPr>
      </w:pPr>
      <w:r w:rsidRPr="00C44CDC">
        <w:rPr>
          <w:szCs w:val="24"/>
        </w:rPr>
        <w:t>na podstawie art. 16 RODO prawo do sprostowania danych osobowych;</w:t>
      </w:r>
    </w:p>
    <w:p w:rsidR="00BA311E" w:rsidRPr="00C44CDC" w:rsidRDefault="00BA311E" w:rsidP="00BA311E">
      <w:pPr>
        <w:numPr>
          <w:ilvl w:val="0"/>
          <w:numId w:val="26"/>
        </w:numPr>
        <w:spacing w:after="150"/>
        <w:contextualSpacing/>
        <w:jc w:val="both"/>
        <w:rPr>
          <w:szCs w:val="24"/>
        </w:rPr>
      </w:pPr>
      <w:r w:rsidRPr="00C44CDC">
        <w:rPr>
          <w:szCs w:val="24"/>
        </w:rPr>
        <w:t xml:space="preserve">na podstawie art. 18 RODO prawo żądania od administratora ograniczenia przetwarzania danych osobowych z zastrzeżeniem przypadków, o których mowa w art. 18 ust. 2 RODO;  </w:t>
      </w:r>
    </w:p>
    <w:p w:rsidR="00BA311E" w:rsidRPr="00C44CDC" w:rsidRDefault="00BA311E" w:rsidP="00BA311E">
      <w:pPr>
        <w:numPr>
          <w:ilvl w:val="0"/>
          <w:numId w:val="26"/>
        </w:numPr>
        <w:spacing w:after="150"/>
        <w:contextualSpacing/>
        <w:jc w:val="both"/>
        <w:rPr>
          <w:i/>
          <w:szCs w:val="24"/>
        </w:rPr>
      </w:pPr>
      <w:r w:rsidRPr="00C44CDC">
        <w:rPr>
          <w:szCs w:val="24"/>
        </w:rPr>
        <w:t>prawo do wniesienia skargi do Prezesa Urzędu Ochrony Danych Osobowych, w przypadku uznania, że przetwarzanie danych osobowych narusza przepisy RODO;</w:t>
      </w:r>
    </w:p>
    <w:p w:rsidR="00BA311E" w:rsidRPr="00C44CDC" w:rsidRDefault="00BA311E" w:rsidP="00BA311E">
      <w:pPr>
        <w:spacing w:after="150"/>
        <w:ind w:left="426"/>
        <w:contextualSpacing/>
        <w:jc w:val="both"/>
        <w:rPr>
          <w:i/>
          <w:szCs w:val="24"/>
        </w:rPr>
      </w:pPr>
      <w:r w:rsidRPr="00C44CDC">
        <w:rPr>
          <w:szCs w:val="24"/>
        </w:rPr>
        <w:t>9.   osobom fizycznym nie przysługuje:</w:t>
      </w:r>
    </w:p>
    <w:p w:rsidR="00BA311E" w:rsidRPr="00C44CDC" w:rsidRDefault="00BA311E" w:rsidP="00BA311E">
      <w:pPr>
        <w:numPr>
          <w:ilvl w:val="0"/>
          <w:numId w:val="27"/>
        </w:numPr>
        <w:spacing w:after="150"/>
        <w:contextualSpacing/>
        <w:jc w:val="both"/>
        <w:rPr>
          <w:i/>
          <w:szCs w:val="24"/>
        </w:rPr>
      </w:pPr>
      <w:r w:rsidRPr="00C44CDC">
        <w:rPr>
          <w:szCs w:val="24"/>
        </w:rPr>
        <w:t>w związku z art. 17 ust. 3 lit. b, d lub e RODO prawo do usunięcia danych osobowych;</w:t>
      </w:r>
    </w:p>
    <w:p w:rsidR="00BA311E" w:rsidRPr="00C44CDC" w:rsidRDefault="00BA311E" w:rsidP="00BA311E">
      <w:pPr>
        <w:numPr>
          <w:ilvl w:val="0"/>
          <w:numId w:val="27"/>
        </w:numPr>
        <w:spacing w:after="150"/>
        <w:contextualSpacing/>
        <w:jc w:val="both"/>
        <w:rPr>
          <w:b/>
          <w:i/>
          <w:szCs w:val="24"/>
        </w:rPr>
      </w:pPr>
      <w:r w:rsidRPr="00C44CDC">
        <w:rPr>
          <w:szCs w:val="24"/>
        </w:rPr>
        <w:lastRenderedPageBreak/>
        <w:t>prawo do przenoszenia danych osobowych, o którym mowa w art. 20 RODO;</w:t>
      </w:r>
    </w:p>
    <w:p w:rsidR="00BA311E" w:rsidRPr="00C44CDC" w:rsidRDefault="00BA311E" w:rsidP="00BA311E">
      <w:pPr>
        <w:numPr>
          <w:ilvl w:val="0"/>
          <w:numId w:val="27"/>
        </w:numPr>
        <w:spacing w:after="150"/>
        <w:contextualSpacing/>
        <w:jc w:val="both"/>
        <w:rPr>
          <w:b/>
          <w:i/>
          <w:szCs w:val="24"/>
        </w:rPr>
      </w:pPr>
      <w:r w:rsidRPr="00C44CDC">
        <w:rPr>
          <w:b/>
          <w:szCs w:val="24"/>
        </w:rPr>
        <w:t>na podstawie art. 21 RODO prawo sprzeciwu, wobec przetwarzania danych osobowych, gdyż podstawą prawną przetwarzania danych osobowych jest art. 6 ust. 1 lit. c RODO</w:t>
      </w:r>
      <w:r w:rsidRPr="00C44CDC">
        <w:rPr>
          <w:szCs w:val="24"/>
        </w:rPr>
        <w:t>.</w:t>
      </w:r>
      <w:r w:rsidRPr="00C44CDC">
        <w:rPr>
          <w:b/>
          <w:szCs w:val="24"/>
        </w:rPr>
        <w:t xml:space="preserve"> </w:t>
      </w:r>
    </w:p>
    <w:p w:rsidR="00BA311E" w:rsidRPr="00C44CDC" w:rsidRDefault="00BA311E" w:rsidP="00BA311E">
      <w:pPr>
        <w:spacing w:after="150"/>
        <w:ind w:left="426"/>
        <w:contextualSpacing/>
        <w:jc w:val="both"/>
        <w:rPr>
          <w:szCs w:val="24"/>
        </w:rPr>
      </w:pPr>
      <w:r w:rsidRPr="00C44CDC">
        <w:rPr>
          <w:szCs w:val="24"/>
        </w:rPr>
        <w:t>10</w:t>
      </w:r>
      <w:r w:rsidRPr="00C44CDC">
        <w:rPr>
          <w:b/>
          <w:i/>
          <w:szCs w:val="24"/>
        </w:rPr>
        <w:t>.</w:t>
      </w:r>
      <w:r w:rsidRPr="00C44CDC">
        <w:rPr>
          <w:szCs w:val="24"/>
        </w:rPr>
        <w:t xml:space="preserve">Zamawiający wskazuje, że obowiązek informacyjny określony przepisami RODO wynikający z </w:t>
      </w:r>
      <w:r w:rsidRPr="00C44CDC">
        <w:rPr>
          <w:b/>
          <w:szCs w:val="24"/>
        </w:rPr>
        <w:t>art. 13 lub</w:t>
      </w:r>
      <w:r w:rsidRPr="00C44CDC">
        <w:rPr>
          <w:szCs w:val="24"/>
        </w:rPr>
        <w:t xml:space="preserve"> </w:t>
      </w:r>
      <w:r w:rsidRPr="00C44CDC">
        <w:rPr>
          <w:b/>
          <w:szCs w:val="24"/>
        </w:rPr>
        <w:t>art. 14 RODO</w:t>
      </w:r>
      <w:r w:rsidRPr="00C44CDC">
        <w:rPr>
          <w:szCs w:val="24"/>
        </w:rPr>
        <w:t xml:space="preserve"> względem osób fizycznych, których dane przekazuje Zamawiającemu i których dane </w:t>
      </w:r>
      <w:r w:rsidRPr="00C44CDC">
        <w:rPr>
          <w:szCs w:val="24"/>
          <w:u w:val="single"/>
        </w:rPr>
        <w:t>bezpośrednio lub pośrednio</w:t>
      </w:r>
      <w:r w:rsidRPr="00C44CDC">
        <w:rPr>
          <w:szCs w:val="24"/>
        </w:rPr>
        <w:t xml:space="preserve"> pozyskał, (chyba że ma zastosowanie co najmniej jedno z wyłączeń, o których mowa w art. 13 ust. 4 lub art. 14 ust. 5 RODO), spoczywa także na Wykonawcach, którzy pozyskują dane osobowe osób trzecich w celu przekazania ich Zamawiającemu w ofercie. W takim przypadku, Wykonawca obowiązany jest do wypełnienia oświadczenia stanowiącego załącznik nr 6 do SIWZ.</w:t>
      </w:r>
    </w:p>
    <w:p w:rsidR="00BA311E" w:rsidRPr="00617FAF" w:rsidRDefault="00BA311E" w:rsidP="00617FAF">
      <w:pPr>
        <w:spacing w:after="150"/>
        <w:ind w:left="426"/>
        <w:contextualSpacing/>
        <w:jc w:val="both"/>
        <w:rPr>
          <w:szCs w:val="24"/>
        </w:rPr>
      </w:pPr>
      <w:r w:rsidRPr="00C44CDC">
        <w:rPr>
          <w:szCs w:val="24"/>
        </w:rPr>
        <w:t>11. Wykonawca obowiązany jest poinformować osoby fizyczne o treści niniejszego Rozdziału SIWZ.</w:t>
      </w:r>
    </w:p>
    <w:p w:rsidR="00617FAF" w:rsidRDefault="00617FAF" w:rsidP="00BA311E">
      <w:pPr>
        <w:spacing w:before="120"/>
        <w:jc w:val="center"/>
        <w:rPr>
          <w:b/>
          <w:bCs/>
          <w:szCs w:val="24"/>
        </w:rPr>
      </w:pPr>
    </w:p>
    <w:p w:rsidR="00BA311E" w:rsidRPr="00C44CDC" w:rsidRDefault="00BA311E" w:rsidP="00BA311E">
      <w:pPr>
        <w:spacing w:before="120"/>
        <w:jc w:val="center"/>
        <w:rPr>
          <w:b/>
          <w:bCs/>
          <w:szCs w:val="24"/>
        </w:rPr>
      </w:pPr>
      <w:r w:rsidRPr="00C44CDC">
        <w:rPr>
          <w:b/>
          <w:bCs/>
          <w:szCs w:val="24"/>
        </w:rPr>
        <w:t>ROZDZIAŁ XVII</w:t>
      </w:r>
    </w:p>
    <w:p w:rsidR="00BA311E" w:rsidRPr="00C44CDC" w:rsidRDefault="00BA311E" w:rsidP="00BA311E">
      <w:pPr>
        <w:spacing w:before="120"/>
        <w:jc w:val="center"/>
        <w:rPr>
          <w:b/>
          <w:bCs/>
          <w:szCs w:val="24"/>
        </w:rPr>
      </w:pPr>
      <w:r w:rsidRPr="00C44CDC">
        <w:rPr>
          <w:b/>
          <w:bCs/>
          <w:szCs w:val="24"/>
        </w:rPr>
        <w:t>OPIS PRZEDMIOTU ZAMÓWIENIA</w:t>
      </w:r>
    </w:p>
    <w:p w:rsidR="00BA311E" w:rsidRPr="00C44CDC" w:rsidRDefault="00BA311E" w:rsidP="00BA311E">
      <w:pPr>
        <w:numPr>
          <w:ilvl w:val="2"/>
          <w:numId w:val="28"/>
        </w:numPr>
        <w:autoSpaceDN w:val="0"/>
        <w:ind w:left="284" w:hanging="284"/>
        <w:jc w:val="both"/>
        <w:rPr>
          <w:szCs w:val="24"/>
        </w:rPr>
      </w:pPr>
      <w:r w:rsidRPr="00C44CDC">
        <w:rPr>
          <w:szCs w:val="24"/>
        </w:rPr>
        <w:t xml:space="preserve">Pomieszczenia kas biletowych, zarządzane przez Zamawiającego – patrz pkt </w:t>
      </w:r>
      <w:r>
        <w:rPr>
          <w:szCs w:val="24"/>
        </w:rPr>
        <w:t>8</w:t>
      </w:r>
      <w:r w:rsidRPr="00C44CDC">
        <w:rPr>
          <w:szCs w:val="24"/>
        </w:rPr>
        <w:t xml:space="preserve"> – zostaną nieodpłatnie udostępnione Wykonawcy na czas trwania umowy (po stronie Wykonawcy będą leżały opłaty związane z korzystaniem z mediów)</w:t>
      </w:r>
      <w:r>
        <w:rPr>
          <w:szCs w:val="24"/>
        </w:rPr>
        <w:t>.</w:t>
      </w:r>
    </w:p>
    <w:p w:rsidR="00BA311E" w:rsidRPr="00C44CDC" w:rsidRDefault="00BA311E" w:rsidP="00BA311E">
      <w:pPr>
        <w:numPr>
          <w:ilvl w:val="2"/>
          <w:numId w:val="28"/>
        </w:numPr>
        <w:autoSpaceDN w:val="0"/>
        <w:ind w:left="284" w:hanging="284"/>
        <w:jc w:val="both"/>
        <w:rPr>
          <w:szCs w:val="24"/>
        </w:rPr>
      </w:pPr>
      <w:r w:rsidRPr="00C44CDC">
        <w:rPr>
          <w:szCs w:val="24"/>
        </w:rPr>
        <w:t xml:space="preserve">Prowadzenie innej działalności handlowej niż  wykonywanie przedmiotu zamówienia może być prowadzone tylko za pisemną zgodą Zamawiającego. </w:t>
      </w:r>
    </w:p>
    <w:p w:rsidR="00BA311E" w:rsidRPr="00C44CDC" w:rsidRDefault="00BA311E" w:rsidP="00BA311E">
      <w:pPr>
        <w:numPr>
          <w:ilvl w:val="0"/>
          <w:numId w:val="45"/>
        </w:numPr>
        <w:autoSpaceDN w:val="0"/>
        <w:ind w:left="284" w:hanging="284"/>
        <w:jc w:val="both"/>
        <w:rPr>
          <w:szCs w:val="24"/>
        </w:rPr>
      </w:pPr>
      <w:r w:rsidRPr="00C44CDC">
        <w:rPr>
          <w:szCs w:val="24"/>
        </w:rPr>
        <w:t xml:space="preserve">Wykonawcy będą mieli prawo do zapoznania się ze stanem technicznym kas biletowych, w których będzie wykonywany przedmiot zamówienia (patrz pkt. </w:t>
      </w:r>
      <w:r>
        <w:rPr>
          <w:szCs w:val="24"/>
        </w:rPr>
        <w:t>8</w:t>
      </w:r>
      <w:r w:rsidRPr="00C44CDC">
        <w:rPr>
          <w:szCs w:val="24"/>
        </w:rPr>
        <w:t xml:space="preserve">.)Wykonawcy za wykonanie przedmiotu umowy przysługuje wynagrodzenie liczone od wartości biletów  emitowanych przez Zamawiającego sprzedanych w danej kasie biletowej. Z tytułu sprzedaży biletów emitowanych przez Przewozy Regionalne sp. z o.o. Wykonawcy przysługuje wynagrodzenie w wysokość 3% ceny netto sprzedanego biletu. </w:t>
      </w:r>
      <w:bookmarkStart w:id="4" w:name="_Hlk523388676"/>
      <w:r w:rsidRPr="00C44CDC">
        <w:rPr>
          <w:szCs w:val="24"/>
        </w:rPr>
        <w:t>Z tytułu sprzedaży biletów emitowanych przez PKP Intercity S.A., Łódzka Kolej Aglomeracyjna sp. z o.o., Koleje Wielkopolskie sp. z o.o.</w:t>
      </w:r>
      <w:r>
        <w:rPr>
          <w:szCs w:val="24"/>
        </w:rPr>
        <w:t>, Koleje Małopolskie Sp. z o.o., Koleje Mazowieckie Sp. z o.o.</w:t>
      </w:r>
      <w:r w:rsidRPr="00C44CDC">
        <w:rPr>
          <w:szCs w:val="24"/>
        </w:rPr>
        <w:t xml:space="preserve"> oraz innych przewoźników, których sprzedaż biletów Zamawiający wprowadzi do umowy z Wykonawcą, Wykonawcy przysługuje wynagrodzenie w wysokość 1,5% ceny netto sprzedanego biletu.</w:t>
      </w:r>
      <w:bookmarkEnd w:id="4"/>
      <w:r w:rsidRPr="00C44CDC">
        <w:rPr>
          <w:szCs w:val="24"/>
        </w:rPr>
        <w:t xml:space="preserve"> Z tytułu sprzedaży Wspólnego Biletu, Wykonawcy przysługuje wynagrodzenie w wysokość 1,5% ceny netto sprzedanego biletu.</w:t>
      </w:r>
    </w:p>
    <w:p w:rsidR="00BA311E" w:rsidRPr="0063419C" w:rsidRDefault="00BA311E" w:rsidP="00BA311E">
      <w:pPr>
        <w:numPr>
          <w:ilvl w:val="0"/>
          <w:numId w:val="45"/>
        </w:numPr>
        <w:autoSpaceDN w:val="0"/>
        <w:ind w:left="284" w:hanging="426"/>
        <w:jc w:val="both"/>
        <w:rPr>
          <w:szCs w:val="24"/>
        </w:rPr>
      </w:pPr>
      <w:r w:rsidRPr="0063419C">
        <w:rPr>
          <w:szCs w:val="24"/>
        </w:rPr>
        <w:t>Wykonawca jest zobowiązany do sprzedaży biletów emitowanych przez Metropolitalny Związek Komunikacyjny Zatoki Gdańskiej. Wskazane jest aby Wykonawca zawarł również umowy z MZK Wejherowo na sprzedaż biletów z terminali, co umożliwi Wykonawcy sprzedaż biletów tandemowych (łączonych).</w:t>
      </w:r>
    </w:p>
    <w:p w:rsidR="00BA311E" w:rsidRDefault="00BA311E" w:rsidP="00BA311E">
      <w:pPr>
        <w:numPr>
          <w:ilvl w:val="0"/>
          <w:numId w:val="45"/>
        </w:numPr>
        <w:autoSpaceDN w:val="0"/>
        <w:ind w:left="284" w:hanging="426"/>
        <w:jc w:val="both"/>
        <w:rPr>
          <w:szCs w:val="24"/>
        </w:rPr>
      </w:pPr>
      <w:r w:rsidRPr="00C44CDC">
        <w:rPr>
          <w:szCs w:val="24"/>
        </w:rPr>
        <w:t>Zamawiający dopuszcza  przerwę w działalności kasy biletowej o długości 2 x 15 minut dziennie. Dokładne godziny przerwy zostaną ustalone przy podpisywaniu umowy.</w:t>
      </w:r>
    </w:p>
    <w:p w:rsidR="00BA311E" w:rsidRPr="008D6CEF" w:rsidRDefault="00BA311E" w:rsidP="00BA311E">
      <w:pPr>
        <w:numPr>
          <w:ilvl w:val="0"/>
          <w:numId w:val="45"/>
        </w:numPr>
        <w:autoSpaceDN w:val="0"/>
        <w:ind w:left="284" w:hanging="426"/>
        <w:jc w:val="both"/>
        <w:rPr>
          <w:szCs w:val="24"/>
        </w:rPr>
      </w:pPr>
      <w:r w:rsidRPr="008D6CEF">
        <w:rPr>
          <w:szCs w:val="24"/>
        </w:rPr>
        <w:t>We wszystkich z</w:t>
      </w:r>
      <w:r w:rsidR="00CC2D6A">
        <w:rPr>
          <w:szCs w:val="24"/>
        </w:rPr>
        <w:t>a</w:t>
      </w:r>
      <w:r w:rsidRPr="008D6CEF">
        <w:rPr>
          <w:szCs w:val="24"/>
        </w:rPr>
        <w:t xml:space="preserve">daniach Wykonawca będzie zobowiązany do przyjmowania płatności kartą za sprzedane bilety. Wykonawca będzie zobowiązany zawrzeć umowy na płatność kartą z Centrum Autoryzacyjnym we własnym zakresie. </w:t>
      </w:r>
    </w:p>
    <w:p w:rsidR="00BA311E" w:rsidRPr="00C44CDC" w:rsidRDefault="00BA311E" w:rsidP="00BA311E">
      <w:pPr>
        <w:numPr>
          <w:ilvl w:val="0"/>
          <w:numId w:val="45"/>
        </w:numPr>
        <w:autoSpaceDN w:val="0"/>
        <w:ind w:left="284" w:hanging="426"/>
        <w:jc w:val="both"/>
        <w:rPr>
          <w:szCs w:val="24"/>
        </w:rPr>
      </w:pPr>
      <w:r w:rsidRPr="00C44CDC">
        <w:rPr>
          <w:b/>
          <w:szCs w:val="24"/>
        </w:rPr>
        <w:t xml:space="preserve">Uwaga pkt </w:t>
      </w:r>
      <w:r w:rsidR="00D84C60">
        <w:rPr>
          <w:b/>
          <w:szCs w:val="24"/>
        </w:rPr>
        <w:t>8</w:t>
      </w:r>
      <w:r w:rsidRPr="00C44CDC">
        <w:rPr>
          <w:b/>
          <w:szCs w:val="24"/>
        </w:rPr>
        <w:t xml:space="preserve"> znajduje się w osobnym pliku </w:t>
      </w:r>
      <w:proofErr w:type="spellStart"/>
      <w:r w:rsidRPr="00C44CDC">
        <w:rPr>
          <w:b/>
          <w:szCs w:val="24"/>
        </w:rPr>
        <w:t>excel</w:t>
      </w:r>
      <w:proofErr w:type="spellEnd"/>
      <w:r w:rsidRPr="00C44CDC">
        <w:rPr>
          <w:b/>
          <w:szCs w:val="24"/>
        </w:rPr>
        <w:t xml:space="preserve"> o nazwie pkt </w:t>
      </w:r>
      <w:r w:rsidR="00D84C60">
        <w:rPr>
          <w:b/>
          <w:szCs w:val="24"/>
        </w:rPr>
        <w:t>8</w:t>
      </w:r>
      <w:r w:rsidRPr="00C44CDC">
        <w:rPr>
          <w:b/>
          <w:szCs w:val="24"/>
        </w:rPr>
        <w:t xml:space="preserve"> do Rozdz. XVII SIWZ.</w:t>
      </w:r>
    </w:p>
    <w:p w:rsidR="00BA311E" w:rsidRPr="00C97A0C" w:rsidRDefault="00BA311E" w:rsidP="00BA311E">
      <w:pPr>
        <w:pStyle w:val="Tekstpodstawowy"/>
        <w:rPr>
          <w:bCs/>
          <w:sz w:val="24"/>
          <w:szCs w:val="24"/>
        </w:rPr>
      </w:pPr>
    </w:p>
    <w:p w:rsidR="00BA311E" w:rsidRPr="00061AF1" w:rsidRDefault="00BA311E" w:rsidP="00BA311E">
      <w:pPr>
        <w:tabs>
          <w:tab w:val="left" w:pos="720"/>
        </w:tabs>
        <w:autoSpaceDE w:val="0"/>
        <w:autoSpaceDN w:val="0"/>
        <w:adjustRightInd w:val="0"/>
        <w:spacing w:line="360" w:lineRule="auto"/>
        <w:jc w:val="center"/>
        <w:rPr>
          <w:szCs w:val="24"/>
        </w:rPr>
      </w:pPr>
      <w:r w:rsidRPr="00061AF1">
        <w:rPr>
          <w:b/>
          <w:bCs/>
          <w:szCs w:val="24"/>
        </w:rPr>
        <w:t>ROZDZIAŁ XVIII</w:t>
      </w:r>
    </w:p>
    <w:p w:rsidR="00BA311E" w:rsidRPr="00061AF1" w:rsidRDefault="00BA311E" w:rsidP="00BA311E">
      <w:pPr>
        <w:tabs>
          <w:tab w:val="left" w:pos="720"/>
        </w:tabs>
        <w:autoSpaceDE w:val="0"/>
        <w:autoSpaceDN w:val="0"/>
        <w:adjustRightInd w:val="0"/>
        <w:spacing w:line="360" w:lineRule="auto"/>
        <w:jc w:val="center"/>
        <w:rPr>
          <w:szCs w:val="24"/>
        </w:rPr>
      </w:pPr>
      <w:r w:rsidRPr="00061AF1">
        <w:rPr>
          <w:b/>
          <w:bCs/>
          <w:szCs w:val="24"/>
        </w:rPr>
        <w:t>ZAŁĄCZNIKI</w:t>
      </w:r>
    </w:p>
    <w:p w:rsidR="00BA311E" w:rsidRDefault="00BA311E" w:rsidP="00BA311E">
      <w:pPr>
        <w:widowControl w:val="0"/>
        <w:numPr>
          <w:ilvl w:val="0"/>
          <w:numId w:val="30"/>
        </w:numPr>
        <w:autoSpaceDE w:val="0"/>
        <w:autoSpaceDN w:val="0"/>
        <w:adjustRightInd w:val="0"/>
        <w:jc w:val="both"/>
        <w:rPr>
          <w:szCs w:val="24"/>
        </w:rPr>
      </w:pPr>
      <w:r w:rsidRPr="00061AF1">
        <w:rPr>
          <w:szCs w:val="24"/>
        </w:rPr>
        <w:t>Formularz ofertowy – załącznik nr 1;</w:t>
      </w:r>
    </w:p>
    <w:p w:rsidR="00BA311E" w:rsidRPr="00061AF1" w:rsidRDefault="00BA311E" w:rsidP="00BA311E">
      <w:pPr>
        <w:widowControl w:val="0"/>
        <w:numPr>
          <w:ilvl w:val="0"/>
          <w:numId w:val="30"/>
        </w:numPr>
        <w:autoSpaceDE w:val="0"/>
        <w:autoSpaceDN w:val="0"/>
        <w:adjustRightInd w:val="0"/>
        <w:jc w:val="both"/>
        <w:rPr>
          <w:szCs w:val="24"/>
        </w:rPr>
      </w:pPr>
      <w:r>
        <w:rPr>
          <w:szCs w:val="24"/>
        </w:rPr>
        <w:t>Pisemne oświadczenie Wykonawcy – załącznik nr 2;</w:t>
      </w:r>
    </w:p>
    <w:p w:rsidR="00BA311E" w:rsidRPr="00224B61" w:rsidRDefault="00BA311E" w:rsidP="00BA311E">
      <w:pPr>
        <w:widowControl w:val="0"/>
        <w:numPr>
          <w:ilvl w:val="0"/>
          <w:numId w:val="30"/>
        </w:numPr>
        <w:autoSpaceDE w:val="0"/>
        <w:autoSpaceDN w:val="0"/>
        <w:adjustRightInd w:val="0"/>
        <w:jc w:val="both"/>
        <w:rPr>
          <w:szCs w:val="24"/>
        </w:rPr>
      </w:pPr>
      <w:r w:rsidRPr="00061AF1">
        <w:rPr>
          <w:szCs w:val="24"/>
        </w:rPr>
        <w:lastRenderedPageBreak/>
        <w:t xml:space="preserve">Projekt umowy / Projekty umów – załącznik nr </w:t>
      </w:r>
      <w:r>
        <w:rPr>
          <w:szCs w:val="24"/>
        </w:rPr>
        <w:t>3</w:t>
      </w:r>
      <w:r w:rsidRPr="00061AF1">
        <w:rPr>
          <w:szCs w:val="24"/>
        </w:rPr>
        <w:t>;</w:t>
      </w:r>
    </w:p>
    <w:p w:rsidR="00BA311E" w:rsidRDefault="00BA311E" w:rsidP="00BA311E">
      <w:pPr>
        <w:widowControl w:val="0"/>
        <w:numPr>
          <w:ilvl w:val="0"/>
          <w:numId w:val="30"/>
        </w:numPr>
        <w:autoSpaceDE w:val="0"/>
        <w:autoSpaceDN w:val="0"/>
        <w:adjustRightInd w:val="0"/>
        <w:jc w:val="both"/>
        <w:rPr>
          <w:szCs w:val="24"/>
        </w:rPr>
      </w:pPr>
      <w:r w:rsidRPr="00061AF1">
        <w:rPr>
          <w:szCs w:val="24"/>
        </w:rPr>
        <w:t xml:space="preserve">Wykaz wykonanych zamówień – załącznik nr </w:t>
      </w:r>
      <w:r>
        <w:rPr>
          <w:szCs w:val="24"/>
        </w:rPr>
        <w:t>4</w:t>
      </w:r>
      <w:r w:rsidRPr="00061AF1">
        <w:rPr>
          <w:szCs w:val="24"/>
        </w:rPr>
        <w:t>;</w:t>
      </w:r>
    </w:p>
    <w:p w:rsidR="00BA311E" w:rsidRDefault="00BA311E" w:rsidP="00BA311E">
      <w:pPr>
        <w:widowControl w:val="0"/>
        <w:autoSpaceDE w:val="0"/>
        <w:autoSpaceDN w:val="0"/>
        <w:adjustRightInd w:val="0"/>
        <w:ind w:left="705" w:hanging="345"/>
        <w:jc w:val="both"/>
        <w:rPr>
          <w:rFonts w:eastAsia="Calibri"/>
          <w:szCs w:val="24"/>
        </w:rPr>
      </w:pPr>
      <w:r>
        <w:rPr>
          <w:rFonts w:eastAsia="Verdana"/>
          <w:bCs/>
          <w:szCs w:val="24"/>
        </w:rPr>
        <w:t>5)</w:t>
      </w:r>
      <w:r>
        <w:rPr>
          <w:rFonts w:eastAsia="Verdana"/>
          <w:bCs/>
          <w:szCs w:val="24"/>
        </w:rPr>
        <w:tab/>
      </w:r>
      <w:r w:rsidRPr="00224B61">
        <w:rPr>
          <w:rFonts w:eastAsia="Verdana"/>
          <w:bCs/>
          <w:szCs w:val="24"/>
        </w:rPr>
        <w:t xml:space="preserve">Wykaz osób skierowanych przez Wykonawcę do realizacji zamówienia publicznego </w:t>
      </w:r>
      <w:r w:rsidRPr="00224B61">
        <w:rPr>
          <w:szCs w:val="24"/>
        </w:rPr>
        <w:t xml:space="preserve">- </w:t>
      </w:r>
      <w:r w:rsidRPr="00224B61">
        <w:rPr>
          <w:rFonts w:eastAsia="Calibri"/>
          <w:szCs w:val="24"/>
        </w:rPr>
        <w:t xml:space="preserve">załącznik nr </w:t>
      </w:r>
      <w:r>
        <w:rPr>
          <w:rFonts w:eastAsia="Calibri"/>
          <w:szCs w:val="24"/>
        </w:rPr>
        <w:t>5</w:t>
      </w:r>
      <w:r w:rsidRPr="00224B61">
        <w:rPr>
          <w:rFonts w:eastAsia="Calibri"/>
          <w:szCs w:val="24"/>
        </w:rPr>
        <w:t>;</w:t>
      </w:r>
    </w:p>
    <w:p w:rsidR="00BA311E" w:rsidRDefault="00BA311E" w:rsidP="00BA311E">
      <w:pPr>
        <w:widowControl w:val="0"/>
        <w:autoSpaceDE w:val="0"/>
        <w:autoSpaceDN w:val="0"/>
        <w:adjustRightInd w:val="0"/>
        <w:ind w:left="705" w:hanging="345"/>
        <w:jc w:val="both"/>
        <w:rPr>
          <w:szCs w:val="24"/>
        </w:rPr>
      </w:pPr>
      <w:r>
        <w:rPr>
          <w:bCs/>
          <w:szCs w:val="24"/>
        </w:rPr>
        <w:t>6)</w:t>
      </w:r>
      <w:r>
        <w:rPr>
          <w:bCs/>
          <w:szCs w:val="24"/>
        </w:rPr>
        <w:tab/>
      </w:r>
      <w:r w:rsidRPr="00224B61">
        <w:rPr>
          <w:szCs w:val="24"/>
        </w:rPr>
        <w:t xml:space="preserve">Oświadczenie Wykonawcy o spełnieniu obowiązków wynikających z RODO </w:t>
      </w:r>
      <w:r>
        <w:rPr>
          <w:szCs w:val="24"/>
        </w:rPr>
        <w:t xml:space="preserve">          </w:t>
      </w:r>
      <w:r w:rsidRPr="00224B61">
        <w:rPr>
          <w:szCs w:val="24"/>
        </w:rPr>
        <w:t xml:space="preserve">załącznik nr </w:t>
      </w:r>
      <w:r>
        <w:rPr>
          <w:szCs w:val="24"/>
        </w:rPr>
        <w:t>6</w:t>
      </w:r>
      <w:r w:rsidR="005137A3">
        <w:rPr>
          <w:szCs w:val="24"/>
        </w:rPr>
        <w:t>;</w:t>
      </w:r>
    </w:p>
    <w:p w:rsidR="005137A3" w:rsidRPr="00224B61" w:rsidRDefault="005137A3" w:rsidP="00BA311E">
      <w:pPr>
        <w:widowControl w:val="0"/>
        <w:autoSpaceDE w:val="0"/>
        <w:autoSpaceDN w:val="0"/>
        <w:adjustRightInd w:val="0"/>
        <w:ind w:left="705" w:hanging="345"/>
        <w:jc w:val="both"/>
        <w:rPr>
          <w:bCs/>
          <w:szCs w:val="24"/>
        </w:rPr>
      </w:pPr>
      <w:r>
        <w:rPr>
          <w:szCs w:val="24"/>
        </w:rPr>
        <w:t>7)</w:t>
      </w:r>
      <w:r>
        <w:rPr>
          <w:szCs w:val="24"/>
        </w:rPr>
        <w:tab/>
        <w:t>wyjaśnienie do SIWZ (jako oddzielny plik).</w:t>
      </w:r>
    </w:p>
    <w:p w:rsidR="00BA311E" w:rsidRPr="00C97A0C" w:rsidRDefault="00BA311E" w:rsidP="00BA311E">
      <w:pPr>
        <w:pStyle w:val="Tekstpodstawowy"/>
        <w:rPr>
          <w:bCs/>
          <w:sz w:val="24"/>
          <w:szCs w:val="24"/>
        </w:rPr>
      </w:pPr>
    </w:p>
    <w:p w:rsidR="00BA311E" w:rsidRPr="00C97A0C" w:rsidRDefault="00BA311E" w:rsidP="00BA311E">
      <w:pPr>
        <w:pStyle w:val="Tekstpodstawowy"/>
        <w:rPr>
          <w:bCs/>
          <w:sz w:val="24"/>
          <w:szCs w:val="24"/>
        </w:rPr>
      </w:pPr>
    </w:p>
    <w:p w:rsidR="00BA311E" w:rsidRPr="00C97A0C" w:rsidRDefault="00BA311E" w:rsidP="00BA311E">
      <w:pPr>
        <w:pStyle w:val="Tekstpodstawowy"/>
        <w:rPr>
          <w:bCs/>
          <w:sz w:val="24"/>
          <w:szCs w:val="24"/>
        </w:rPr>
      </w:pPr>
    </w:p>
    <w:p w:rsidR="00BA311E" w:rsidRPr="00C97A0C" w:rsidRDefault="00BA311E" w:rsidP="00BA311E">
      <w:pPr>
        <w:pStyle w:val="Tekstpodstawowy"/>
        <w:rPr>
          <w:bCs/>
          <w:sz w:val="24"/>
          <w:szCs w:val="24"/>
        </w:rPr>
      </w:pPr>
    </w:p>
    <w:p w:rsidR="00BA311E" w:rsidRPr="00C97A0C" w:rsidRDefault="00BA311E" w:rsidP="00BA311E">
      <w:pPr>
        <w:pStyle w:val="Tekstpodstawowy"/>
        <w:rPr>
          <w:bCs/>
          <w:sz w:val="24"/>
          <w:szCs w:val="24"/>
        </w:rPr>
      </w:pPr>
    </w:p>
    <w:p w:rsidR="00BA311E" w:rsidRDefault="00BA311E" w:rsidP="00BA311E">
      <w:pPr>
        <w:pStyle w:val="Zwykytekst"/>
        <w:spacing w:line="288" w:lineRule="auto"/>
        <w:jc w:val="both"/>
        <w:rPr>
          <w:rFonts w:ascii="Times New Roman" w:hAnsi="Times New Roman"/>
          <w:sz w:val="24"/>
          <w:szCs w:val="24"/>
          <w:u w:val="single"/>
        </w:rPr>
      </w:pPr>
    </w:p>
    <w:p w:rsidR="00BA311E" w:rsidRDefault="00BA311E" w:rsidP="00BA311E">
      <w:pPr>
        <w:pStyle w:val="Zwykytekst"/>
        <w:spacing w:line="288" w:lineRule="auto"/>
        <w:jc w:val="both"/>
        <w:rPr>
          <w:rFonts w:ascii="Times New Roman" w:hAnsi="Times New Roman"/>
          <w:sz w:val="24"/>
          <w:szCs w:val="24"/>
          <w:u w:val="single"/>
        </w:rPr>
      </w:pPr>
    </w:p>
    <w:p w:rsidR="00BA311E" w:rsidRDefault="00BA311E" w:rsidP="00BA311E">
      <w:pPr>
        <w:pStyle w:val="Zwykytekst"/>
        <w:spacing w:line="288" w:lineRule="auto"/>
        <w:jc w:val="both"/>
        <w:rPr>
          <w:rFonts w:ascii="Times New Roman" w:hAnsi="Times New Roman"/>
          <w:sz w:val="24"/>
          <w:szCs w:val="24"/>
          <w:u w:val="single"/>
        </w:rPr>
      </w:pPr>
    </w:p>
    <w:p w:rsidR="00BA311E" w:rsidRDefault="00BA311E" w:rsidP="00BA311E">
      <w:pPr>
        <w:pStyle w:val="Zwykytekst"/>
        <w:spacing w:line="288" w:lineRule="auto"/>
        <w:jc w:val="both"/>
        <w:rPr>
          <w:rFonts w:ascii="Times New Roman" w:hAnsi="Times New Roman"/>
          <w:sz w:val="24"/>
          <w:szCs w:val="24"/>
          <w:u w:val="single"/>
        </w:rPr>
      </w:pPr>
    </w:p>
    <w:p w:rsidR="00BA311E" w:rsidRDefault="00BA311E" w:rsidP="00BA311E">
      <w:pPr>
        <w:pStyle w:val="Zwykytekst"/>
        <w:spacing w:line="288" w:lineRule="auto"/>
        <w:jc w:val="both"/>
        <w:rPr>
          <w:rFonts w:ascii="Times New Roman" w:hAnsi="Times New Roman"/>
          <w:sz w:val="24"/>
          <w:szCs w:val="24"/>
          <w:u w:val="single"/>
        </w:rPr>
      </w:pPr>
    </w:p>
    <w:p w:rsidR="00BA311E" w:rsidRDefault="00BA311E" w:rsidP="00BA311E">
      <w:pPr>
        <w:pStyle w:val="Zwykytekst"/>
        <w:spacing w:line="288" w:lineRule="auto"/>
        <w:jc w:val="both"/>
        <w:rPr>
          <w:rFonts w:ascii="Times New Roman" w:hAnsi="Times New Roman"/>
          <w:sz w:val="24"/>
          <w:szCs w:val="24"/>
          <w:u w:val="single"/>
        </w:rPr>
      </w:pPr>
    </w:p>
    <w:p w:rsidR="00BA311E" w:rsidRDefault="00BA311E" w:rsidP="00BA311E">
      <w:pPr>
        <w:pStyle w:val="Zwykytekst"/>
        <w:spacing w:line="288" w:lineRule="auto"/>
        <w:jc w:val="both"/>
        <w:rPr>
          <w:rFonts w:ascii="Times New Roman" w:hAnsi="Times New Roman"/>
          <w:sz w:val="24"/>
          <w:szCs w:val="24"/>
          <w:u w:val="single"/>
        </w:rPr>
      </w:pPr>
    </w:p>
    <w:p w:rsidR="00BA311E" w:rsidRDefault="00BA311E" w:rsidP="00BA311E">
      <w:pPr>
        <w:pStyle w:val="Zwykytekst"/>
        <w:spacing w:line="288" w:lineRule="auto"/>
        <w:jc w:val="both"/>
        <w:rPr>
          <w:rFonts w:ascii="Times New Roman" w:hAnsi="Times New Roman"/>
          <w:sz w:val="24"/>
          <w:szCs w:val="24"/>
          <w:u w:val="single"/>
        </w:rPr>
      </w:pPr>
    </w:p>
    <w:p w:rsidR="00BA311E" w:rsidRDefault="00BA311E" w:rsidP="00BA311E">
      <w:pPr>
        <w:pStyle w:val="Zwykytekst"/>
        <w:spacing w:line="288" w:lineRule="auto"/>
        <w:jc w:val="both"/>
        <w:rPr>
          <w:rFonts w:ascii="Times New Roman" w:hAnsi="Times New Roman"/>
          <w:sz w:val="24"/>
          <w:szCs w:val="24"/>
          <w:u w:val="single"/>
        </w:rPr>
      </w:pPr>
    </w:p>
    <w:p w:rsidR="00BA311E" w:rsidRDefault="00BA311E" w:rsidP="00BA311E">
      <w:pPr>
        <w:pStyle w:val="Zwykytekst"/>
        <w:spacing w:line="288" w:lineRule="auto"/>
        <w:jc w:val="both"/>
        <w:rPr>
          <w:rFonts w:ascii="Times New Roman" w:hAnsi="Times New Roman"/>
          <w:sz w:val="24"/>
          <w:szCs w:val="24"/>
          <w:u w:val="single"/>
        </w:rPr>
      </w:pPr>
    </w:p>
    <w:p w:rsidR="00BA311E" w:rsidRDefault="00BA311E" w:rsidP="00BA311E">
      <w:pPr>
        <w:pStyle w:val="Zwykytekst"/>
        <w:spacing w:line="288" w:lineRule="auto"/>
        <w:jc w:val="both"/>
        <w:rPr>
          <w:rFonts w:ascii="Times New Roman" w:hAnsi="Times New Roman"/>
          <w:sz w:val="24"/>
          <w:szCs w:val="24"/>
          <w:u w:val="single"/>
        </w:rPr>
      </w:pPr>
    </w:p>
    <w:p w:rsidR="00BA311E" w:rsidRDefault="00BA311E" w:rsidP="00BA311E">
      <w:pPr>
        <w:pStyle w:val="Zwykytekst"/>
        <w:spacing w:line="288" w:lineRule="auto"/>
        <w:jc w:val="both"/>
        <w:rPr>
          <w:rFonts w:ascii="Times New Roman" w:hAnsi="Times New Roman"/>
          <w:sz w:val="24"/>
          <w:szCs w:val="24"/>
          <w:u w:val="single"/>
        </w:rPr>
      </w:pPr>
    </w:p>
    <w:p w:rsidR="00BA311E" w:rsidRDefault="00BA311E" w:rsidP="00BA311E">
      <w:pPr>
        <w:pStyle w:val="Zwykytekst"/>
        <w:spacing w:line="288" w:lineRule="auto"/>
        <w:jc w:val="both"/>
        <w:rPr>
          <w:rFonts w:ascii="Times New Roman" w:hAnsi="Times New Roman"/>
          <w:sz w:val="24"/>
          <w:szCs w:val="24"/>
          <w:u w:val="single"/>
        </w:rPr>
      </w:pPr>
    </w:p>
    <w:p w:rsidR="005137A3" w:rsidRDefault="005137A3" w:rsidP="00BA311E">
      <w:pPr>
        <w:pStyle w:val="Zwykytekst"/>
        <w:spacing w:line="288" w:lineRule="auto"/>
        <w:jc w:val="both"/>
        <w:rPr>
          <w:rFonts w:ascii="Times New Roman" w:hAnsi="Times New Roman"/>
          <w:sz w:val="24"/>
          <w:szCs w:val="24"/>
          <w:u w:val="single"/>
        </w:rPr>
      </w:pPr>
    </w:p>
    <w:p w:rsidR="005137A3" w:rsidRDefault="005137A3" w:rsidP="00BA311E">
      <w:pPr>
        <w:pStyle w:val="Zwykytekst"/>
        <w:spacing w:line="288" w:lineRule="auto"/>
        <w:jc w:val="both"/>
        <w:rPr>
          <w:rFonts w:ascii="Times New Roman" w:hAnsi="Times New Roman"/>
          <w:sz w:val="24"/>
          <w:szCs w:val="24"/>
          <w:u w:val="single"/>
        </w:rPr>
      </w:pPr>
    </w:p>
    <w:p w:rsidR="005137A3" w:rsidRDefault="005137A3" w:rsidP="00BA311E">
      <w:pPr>
        <w:pStyle w:val="Zwykytekst"/>
        <w:spacing w:line="288" w:lineRule="auto"/>
        <w:jc w:val="both"/>
        <w:rPr>
          <w:rFonts w:ascii="Times New Roman" w:hAnsi="Times New Roman"/>
          <w:sz w:val="24"/>
          <w:szCs w:val="24"/>
          <w:u w:val="single"/>
        </w:rPr>
      </w:pPr>
    </w:p>
    <w:p w:rsidR="005137A3" w:rsidRDefault="005137A3" w:rsidP="00BA311E">
      <w:pPr>
        <w:pStyle w:val="Zwykytekst"/>
        <w:spacing w:line="288" w:lineRule="auto"/>
        <w:jc w:val="both"/>
        <w:rPr>
          <w:rFonts w:ascii="Times New Roman" w:hAnsi="Times New Roman"/>
          <w:sz w:val="24"/>
          <w:szCs w:val="24"/>
          <w:u w:val="single"/>
        </w:rPr>
      </w:pPr>
    </w:p>
    <w:p w:rsidR="005137A3" w:rsidRDefault="005137A3" w:rsidP="00BA311E">
      <w:pPr>
        <w:pStyle w:val="Zwykytekst"/>
        <w:spacing w:line="288" w:lineRule="auto"/>
        <w:jc w:val="both"/>
        <w:rPr>
          <w:rFonts w:ascii="Times New Roman" w:hAnsi="Times New Roman"/>
          <w:sz w:val="24"/>
          <w:szCs w:val="24"/>
          <w:u w:val="single"/>
        </w:rPr>
      </w:pPr>
    </w:p>
    <w:p w:rsidR="005137A3" w:rsidRDefault="005137A3" w:rsidP="00BA311E">
      <w:pPr>
        <w:pStyle w:val="Zwykytekst"/>
        <w:spacing w:line="288" w:lineRule="auto"/>
        <w:jc w:val="both"/>
        <w:rPr>
          <w:rFonts w:ascii="Times New Roman" w:hAnsi="Times New Roman"/>
          <w:sz w:val="24"/>
          <w:szCs w:val="24"/>
          <w:u w:val="single"/>
        </w:rPr>
      </w:pPr>
    </w:p>
    <w:p w:rsidR="005137A3" w:rsidRDefault="005137A3" w:rsidP="00BA311E">
      <w:pPr>
        <w:pStyle w:val="Zwykytekst"/>
        <w:spacing w:line="288" w:lineRule="auto"/>
        <w:jc w:val="both"/>
        <w:rPr>
          <w:rFonts w:ascii="Times New Roman" w:hAnsi="Times New Roman"/>
          <w:sz w:val="24"/>
          <w:szCs w:val="24"/>
          <w:u w:val="single"/>
        </w:rPr>
      </w:pPr>
    </w:p>
    <w:p w:rsidR="005137A3" w:rsidRDefault="005137A3" w:rsidP="00BA311E">
      <w:pPr>
        <w:pStyle w:val="Zwykytekst"/>
        <w:spacing w:line="288" w:lineRule="auto"/>
        <w:jc w:val="both"/>
        <w:rPr>
          <w:rFonts w:ascii="Times New Roman" w:hAnsi="Times New Roman"/>
          <w:sz w:val="24"/>
          <w:szCs w:val="24"/>
          <w:u w:val="single"/>
        </w:rPr>
      </w:pPr>
    </w:p>
    <w:p w:rsidR="005137A3" w:rsidRDefault="005137A3" w:rsidP="00BA311E">
      <w:pPr>
        <w:pStyle w:val="Zwykytekst"/>
        <w:spacing w:line="288" w:lineRule="auto"/>
        <w:jc w:val="both"/>
        <w:rPr>
          <w:rFonts w:ascii="Times New Roman" w:hAnsi="Times New Roman"/>
          <w:sz w:val="24"/>
          <w:szCs w:val="24"/>
          <w:u w:val="single"/>
        </w:rPr>
      </w:pPr>
    </w:p>
    <w:p w:rsidR="005137A3" w:rsidRDefault="005137A3" w:rsidP="00BA311E">
      <w:pPr>
        <w:pStyle w:val="Zwykytekst"/>
        <w:spacing w:line="288" w:lineRule="auto"/>
        <w:jc w:val="both"/>
        <w:rPr>
          <w:rFonts w:ascii="Times New Roman" w:hAnsi="Times New Roman"/>
          <w:sz w:val="24"/>
          <w:szCs w:val="24"/>
          <w:u w:val="single"/>
        </w:rPr>
      </w:pPr>
    </w:p>
    <w:p w:rsidR="005137A3" w:rsidRDefault="005137A3" w:rsidP="00BA311E">
      <w:pPr>
        <w:pStyle w:val="Zwykytekst"/>
        <w:spacing w:line="288" w:lineRule="auto"/>
        <w:jc w:val="both"/>
        <w:rPr>
          <w:rFonts w:ascii="Times New Roman" w:hAnsi="Times New Roman"/>
          <w:sz w:val="24"/>
          <w:szCs w:val="24"/>
          <w:u w:val="single"/>
        </w:rPr>
      </w:pPr>
    </w:p>
    <w:p w:rsidR="005137A3" w:rsidRDefault="005137A3" w:rsidP="00BA311E">
      <w:pPr>
        <w:pStyle w:val="Zwykytekst"/>
        <w:spacing w:line="288" w:lineRule="auto"/>
        <w:jc w:val="both"/>
        <w:rPr>
          <w:rFonts w:ascii="Times New Roman" w:hAnsi="Times New Roman"/>
          <w:sz w:val="24"/>
          <w:szCs w:val="24"/>
          <w:u w:val="single"/>
        </w:rPr>
      </w:pPr>
    </w:p>
    <w:p w:rsidR="005137A3" w:rsidRDefault="005137A3" w:rsidP="00BA311E">
      <w:pPr>
        <w:pStyle w:val="Zwykytekst"/>
        <w:spacing w:line="288" w:lineRule="auto"/>
        <w:jc w:val="both"/>
        <w:rPr>
          <w:rFonts w:ascii="Times New Roman" w:hAnsi="Times New Roman"/>
          <w:sz w:val="24"/>
          <w:szCs w:val="24"/>
          <w:u w:val="single"/>
        </w:rPr>
      </w:pPr>
    </w:p>
    <w:p w:rsidR="005137A3" w:rsidRDefault="005137A3" w:rsidP="00BA311E">
      <w:pPr>
        <w:pStyle w:val="Zwykytekst"/>
        <w:spacing w:line="288" w:lineRule="auto"/>
        <w:jc w:val="both"/>
        <w:rPr>
          <w:rFonts w:ascii="Times New Roman" w:hAnsi="Times New Roman"/>
          <w:sz w:val="24"/>
          <w:szCs w:val="24"/>
          <w:u w:val="single"/>
        </w:rPr>
      </w:pPr>
    </w:p>
    <w:p w:rsidR="005137A3" w:rsidRDefault="005137A3" w:rsidP="00BA311E">
      <w:pPr>
        <w:pStyle w:val="Zwykytekst"/>
        <w:spacing w:line="288" w:lineRule="auto"/>
        <w:jc w:val="both"/>
        <w:rPr>
          <w:rFonts w:ascii="Times New Roman" w:hAnsi="Times New Roman"/>
          <w:sz w:val="24"/>
          <w:szCs w:val="24"/>
          <w:u w:val="single"/>
        </w:rPr>
      </w:pPr>
    </w:p>
    <w:p w:rsidR="005137A3" w:rsidRDefault="005137A3" w:rsidP="00BA311E">
      <w:pPr>
        <w:pStyle w:val="Zwykytekst"/>
        <w:spacing w:line="288" w:lineRule="auto"/>
        <w:jc w:val="both"/>
        <w:rPr>
          <w:rFonts w:ascii="Times New Roman" w:hAnsi="Times New Roman"/>
          <w:sz w:val="24"/>
          <w:szCs w:val="24"/>
          <w:u w:val="single"/>
        </w:rPr>
      </w:pPr>
    </w:p>
    <w:p w:rsidR="005137A3" w:rsidRDefault="005137A3" w:rsidP="00BA311E">
      <w:pPr>
        <w:pStyle w:val="Zwykytekst"/>
        <w:spacing w:line="288" w:lineRule="auto"/>
        <w:jc w:val="both"/>
        <w:rPr>
          <w:rFonts w:ascii="Times New Roman" w:hAnsi="Times New Roman"/>
          <w:sz w:val="24"/>
          <w:szCs w:val="24"/>
          <w:u w:val="single"/>
        </w:rPr>
      </w:pPr>
    </w:p>
    <w:p w:rsidR="005137A3" w:rsidRDefault="005137A3" w:rsidP="00BA311E">
      <w:pPr>
        <w:pStyle w:val="Zwykytekst"/>
        <w:spacing w:line="288" w:lineRule="auto"/>
        <w:jc w:val="both"/>
        <w:rPr>
          <w:rFonts w:ascii="Times New Roman" w:hAnsi="Times New Roman"/>
          <w:sz w:val="24"/>
          <w:szCs w:val="24"/>
          <w:u w:val="single"/>
        </w:rPr>
      </w:pPr>
    </w:p>
    <w:p w:rsidR="005137A3" w:rsidRDefault="005137A3" w:rsidP="00BA311E">
      <w:pPr>
        <w:pStyle w:val="Zwykytekst"/>
        <w:spacing w:line="288" w:lineRule="auto"/>
        <w:jc w:val="both"/>
        <w:rPr>
          <w:rFonts w:ascii="Times New Roman" w:hAnsi="Times New Roman"/>
          <w:sz w:val="24"/>
          <w:szCs w:val="24"/>
          <w:u w:val="single"/>
        </w:rPr>
      </w:pPr>
    </w:p>
    <w:p w:rsidR="005137A3" w:rsidRPr="00C97A0C" w:rsidRDefault="005137A3" w:rsidP="00BA311E">
      <w:pPr>
        <w:pStyle w:val="Zwykytekst"/>
        <w:spacing w:line="288" w:lineRule="auto"/>
        <w:jc w:val="both"/>
        <w:rPr>
          <w:rFonts w:ascii="Times New Roman" w:hAnsi="Times New Roman"/>
          <w:sz w:val="24"/>
          <w:szCs w:val="24"/>
          <w:u w:val="single"/>
        </w:rPr>
      </w:pPr>
    </w:p>
    <w:tbl>
      <w:tblPr>
        <w:tblpPr w:leftFromText="141" w:rightFromText="141" w:vertAnchor="tex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BA311E" w:rsidRPr="00C97A0C" w:rsidTr="00CE6F7A">
        <w:tc>
          <w:tcPr>
            <w:tcW w:w="9212" w:type="dxa"/>
          </w:tcPr>
          <w:p w:rsidR="00BA311E" w:rsidRPr="00C97A0C" w:rsidRDefault="00BA311E" w:rsidP="00CE6F7A">
            <w:pPr>
              <w:jc w:val="center"/>
              <w:rPr>
                <w:b/>
                <w:szCs w:val="24"/>
              </w:rPr>
            </w:pPr>
          </w:p>
          <w:p w:rsidR="00BA311E" w:rsidRPr="00C97A0C" w:rsidRDefault="00BA311E" w:rsidP="00CE6F7A">
            <w:pPr>
              <w:jc w:val="center"/>
              <w:rPr>
                <w:b/>
                <w:szCs w:val="24"/>
              </w:rPr>
            </w:pPr>
            <w:r w:rsidRPr="00C97A0C">
              <w:rPr>
                <w:b/>
                <w:szCs w:val="24"/>
              </w:rPr>
              <w:t>ZAŁĄCZNIK NUMER 1</w:t>
            </w:r>
          </w:p>
          <w:p w:rsidR="00BA311E" w:rsidRPr="00C97A0C" w:rsidRDefault="00BA311E" w:rsidP="00CE6F7A">
            <w:pPr>
              <w:jc w:val="center"/>
              <w:rPr>
                <w:b/>
                <w:szCs w:val="24"/>
              </w:rPr>
            </w:pPr>
            <w:r w:rsidRPr="00C97A0C">
              <w:rPr>
                <w:b/>
                <w:szCs w:val="24"/>
              </w:rPr>
              <w:t>FORMULARZ OFERTOWY</w:t>
            </w:r>
          </w:p>
          <w:p w:rsidR="00BA311E" w:rsidRPr="00C97A0C" w:rsidRDefault="00BA311E" w:rsidP="00CE6F7A">
            <w:pPr>
              <w:jc w:val="center"/>
              <w:rPr>
                <w:b/>
                <w:szCs w:val="24"/>
              </w:rPr>
            </w:pPr>
          </w:p>
        </w:tc>
      </w:tr>
    </w:tbl>
    <w:p w:rsidR="00BA311E" w:rsidRPr="00C97A0C" w:rsidRDefault="00BA311E" w:rsidP="00BA311E">
      <w:pPr>
        <w:rPr>
          <w:szCs w:val="24"/>
        </w:rPr>
      </w:pPr>
    </w:p>
    <w:p w:rsidR="00BA311E" w:rsidRPr="00C97A0C" w:rsidRDefault="00BA311E" w:rsidP="00BA311E">
      <w:pPr>
        <w:autoSpaceDE w:val="0"/>
        <w:rPr>
          <w:b/>
          <w:bCs/>
          <w:szCs w:val="24"/>
        </w:rPr>
      </w:pPr>
    </w:p>
    <w:p w:rsidR="00BA311E" w:rsidRPr="00C97A0C" w:rsidRDefault="00BA311E" w:rsidP="00BA311E">
      <w:pPr>
        <w:ind w:firstLine="3261"/>
        <w:rPr>
          <w:szCs w:val="24"/>
        </w:rPr>
      </w:pPr>
      <w:r w:rsidRPr="00C97A0C">
        <w:rPr>
          <w:szCs w:val="24"/>
        </w:rPr>
        <w:t xml:space="preserve">    …..........................................., dnia …..............................</w:t>
      </w:r>
    </w:p>
    <w:p w:rsidR="00BA311E" w:rsidRPr="00C97A0C" w:rsidRDefault="00BA311E" w:rsidP="00BA311E">
      <w:pPr>
        <w:ind w:firstLine="3261"/>
        <w:rPr>
          <w:szCs w:val="24"/>
        </w:rPr>
      </w:pPr>
      <w:r w:rsidRPr="00C97A0C">
        <w:rPr>
          <w:i/>
          <w:szCs w:val="24"/>
        </w:rPr>
        <w:t xml:space="preserve">                  / miejscowość/</w:t>
      </w:r>
    </w:p>
    <w:p w:rsidR="00BA311E" w:rsidRPr="00C97A0C" w:rsidRDefault="00BA311E" w:rsidP="00BA311E">
      <w:pPr>
        <w:jc w:val="both"/>
        <w:rPr>
          <w:szCs w:val="24"/>
        </w:rPr>
      </w:pPr>
    </w:p>
    <w:p w:rsidR="00BA311E" w:rsidRPr="00515193" w:rsidRDefault="00BA311E" w:rsidP="00BA311E">
      <w:pPr>
        <w:jc w:val="both"/>
        <w:rPr>
          <w:szCs w:val="24"/>
        </w:rPr>
      </w:pPr>
      <w:r w:rsidRPr="00515193">
        <w:rPr>
          <w:szCs w:val="24"/>
        </w:rPr>
        <w:t>/ pieczątka  nagłówkowa Wykonawcy /</w:t>
      </w:r>
    </w:p>
    <w:p w:rsidR="00BA311E" w:rsidRPr="00C97A0C" w:rsidRDefault="00BA311E" w:rsidP="00BA311E">
      <w:pPr>
        <w:pStyle w:val="Tekstpodstawowy"/>
        <w:rPr>
          <w:b/>
          <w:bCs/>
          <w:sz w:val="24"/>
          <w:szCs w:val="24"/>
          <w:lang w:eastAsia="ar-SA"/>
        </w:rPr>
      </w:pPr>
      <w:r w:rsidRPr="00515193">
        <w:rPr>
          <w:sz w:val="24"/>
          <w:szCs w:val="24"/>
        </w:rPr>
        <w:t>znak: SKMMU.086.</w:t>
      </w:r>
      <w:r w:rsidR="00617FAF">
        <w:rPr>
          <w:sz w:val="24"/>
          <w:szCs w:val="24"/>
        </w:rPr>
        <w:t>24</w:t>
      </w:r>
      <w:r w:rsidRPr="00515193">
        <w:rPr>
          <w:sz w:val="24"/>
          <w:szCs w:val="24"/>
        </w:rPr>
        <w:t>.19</w:t>
      </w:r>
    </w:p>
    <w:p w:rsidR="00BA311E" w:rsidRPr="00C97A0C" w:rsidRDefault="00BA311E" w:rsidP="00BA311E">
      <w:pPr>
        <w:pStyle w:val="Tekstpodstawowy"/>
        <w:rPr>
          <w:sz w:val="24"/>
          <w:szCs w:val="24"/>
          <w:lang w:eastAsia="ar-SA"/>
        </w:rPr>
      </w:pPr>
    </w:p>
    <w:p w:rsidR="00BA311E" w:rsidRPr="00C97A0C" w:rsidRDefault="00BA311E" w:rsidP="00BA311E">
      <w:pPr>
        <w:pStyle w:val="Tekstpodstawowy"/>
        <w:jc w:val="left"/>
        <w:rPr>
          <w:sz w:val="24"/>
          <w:szCs w:val="24"/>
          <w:lang w:eastAsia="ar-SA"/>
        </w:rPr>
      </w:pPr>
      <w:r w:rsidRPr="00C97A0C">
        <w:rPr>
          <w:sz w:val="24"/>
          <w:szCs w:val="24"/>
          <w:lang w:eastAsia="ar-SA"/>
        </w:rPr>
        <w:t>Nazwa Wykonawcy (-ów):</w:t>
      </w:r>
      <w:r w:rsidRPr="00C97A0C">
        <w:rPr>
          <w:sz w:val="24"/>
          <w:szCs w:val="24"/>
          <w:lang w:eastAsia="ar-SA"/>
        </w:rPr>
        <w:br/>
        <w:t>.............................................................................................................................................</w:t>
      </w:r>
    </w:p>
    <w:p w:rsidR="00BA311E" w:rsidRPr="00C97A0C" w:rsidRDefault="00BA311E" w:rsidP="00BA311E">
      <w:pPr>
        <w:pStyle w:val="Tekstpodstawowy"/>
        <w:jc w:val="left"/>
        <w:rPr>
          <w:sz w:val="24"/>
          <w:szCs w:val="24"/>
          <w:lang w:eastAsia="ar-SA"/>
        </w:rPr>
      </w:pPr>
    </w:p>
    <w:p w:rsidR="00BA311E" w:rsidRPr="00C97A0C" w:rsidRDefault="00BA311E" w:rsidP="00BA311E">
      <w:pPr>
        <w:pStyle w:val="Tekstpodstawowy"/>
        <w:jc w:val="left"/>
        <w:rPr>
          <w:sz w:val="24"/>
          <w:szCs w:val="24"/>
          <w:lang w:eastAsia="ar-SA"/>
        </w:rPr>
      </w:pPr>
      <w:r w:rsidRPr="00C97A0C">
        <w:rPr>
          <w:sz w:val="24"/>
          <w:szCs w:val="24"/>
          <w:lang w:eastAsia="ar-SA"/>
        </w:rPr>
        <w:t>.............................................................................................................................................</w:t>
      </w:r>
    </w:p>
    <w:p w:rsidR="00BA311E" w:rsidRPr="00C97A0C" w:rsidRDefault="00BA311E" w:rsidP="00BA311E">
      <w:pPr>
        <w:pStyle w:val="Tekstpodstawowy"/>
        <w:rPr>
          <w:sz w:val="24"/>
          <w:szCs w:val="24"/>
          <w:lang w:eastAsia="ar-SA"/>
        </w:rPr>
      </w:pPr>
    </w:p>
    <w:p w:rsidR="00BA311E" w:rsidRPr="00C97A0C" w:rsidRDefault="00BA311E" w:rsidP="00BA311E">
      <w:pPr>
        <w:pStyle w:val="Tekstpodstawowy"/>
        <w:jc w:val="left"/>
        <w:rPr>
          <w:sz w:val="24"/>
          <w:szCs w:val="24"/>
          <w:lang w:eastAsia="ar-SA"/>
        </w:rPr>
      </w:pPr>
      <w:r w:rsidRPr="00C97A0C">
        <w:rPr>
          <w:sz w:val="24"/>
          <w:szCs w:val="24"/>
          <w:lang w:eastAsia="ar-SA"/>
        </w:rPr>
        <w:t>NIP: ....................................................................................................................................</w:t>
      </w:r>
    </w:p>
    <w:p w:rsidR="00BA311E" w:rsidRPr="00C97A0C" w:rsidRDefault="00BA311E" w:rsidP="00BA311E">
      <w:pPr>
        <w:pStyle w:val="Tekstpodstawowy"/>
        <w:outlineLvl w:val="0"/>
        <w:rPr>
          <w:sz w:val="24"/>
          <w:szCs w:val="24"/>
          <w:lang w:eastAsia="ar-SA"/>
        </w:rPr>
      </w:pPr>
    </w:p>
    <w:p w:rsidR="00BA311E" w:rsidRPr="00C97A0C" w:rsidRDefault="00BA311E" w:rsidP="00BA311E">
      <w:pPr>
        <w:pStyle w:val="Tekstpodstawowy"/>
        <w:rPr>
          <w:sz w:val="24"/>
          <w:szCs w:val="24"/>
          <w:lang w:eastAsia="ar-SA"/>
        </w:rPr>
      </w:pPr>
    </w:p>
    <w:p w:rsidR="00BA311E" w:rsidRPr="00C97A0C" w:rsidRDefault="00BA311E" w:rsidP="00BA311E">
      <w:pPr>
        <w:pStyle w:val="Tekstpodstawowy"/>
        <w:jc w:val="left"/>
        <w:rPr>
          <w:sz w:val="24"/>
          <w:szCs w:val="24"/>
          <w:lang w:eastAsia="ar-SA"/>
        </w:rPr>
      </w:pPr>
      <w:r w:rsidRPr="00C97A0C">
        <w:rPr>
          <w:sz w:val="24"/>
          <w:szCs w:val="24"/>
          <w:lang w:eastAsia="ar-SA"/>
        </w:rPr>
        <w:t>Siedziba Wykonawcy (-ów) …...........................................................................................</w:t>
      </w:r>
    </w:p>
    <w:p w:rsidR="00BA311E" w:rsidRPr="00C97A0C" w:rsidRDefault="00BA311E" w:rsidP="00BA311E">
      <w:pPr>
        <w:pStyle w:val="Tekstpodstawowy"/>
        <w:jc w:val="left"/>
        <w:outlineLvl w:val="0"/>
        <w:rPr>
          <w:sz w:val="24"/>
          <w:szCs w:val="24"/>
          <w:lang w:eastAsia="ar-SA"/>
        </w:rPr>
      </w:pPr>
    </w:p>
    <w:p w:rsidR="00BA311E" w:rsidRPr="00C97A0C" w:rsidRDefault="00BA311E" w:rsidP="00BA311E">
      <w:pPr>
        <w:pStyle w:val="Tekstpodstawowy"/>
        <w:rPr>
          <w:sz w:val="24"/>
          <w:szCs w:val="24"/>
          <w:lang w:eastAsia="ar-SA"/>
        </w:rPr>
      </w:pPr>
    </w:p>
    <w:p w:rsidR="00BA311E" w:rsidRPr="00C97A0C" w:rsidRDefault="00BA311E" w:rsidP="00BA311E">
      <w:pPr>
        <w:pStyle w:val="Tekstpodstawowy"/>
        <w:jc w:val="left"/>
        <w:outlineLvl w:val="0"/>
        <w:rPr>
          <w:sz w:val="24"/>
          <w:szCs w:val="24"/>
          <w:lang w:eastAsia="ar-SA"/>
        </w:rPr>
      </w:pPr>
      <w:r w:rsidRPr="00C97A0C">
        <w:rPr>
          <w:sz w:val="24"/>
          <w:szCs w:val="24"/>
          <w:lang w:eastAsia="ar-SA"/>
        </w:rPr>
        <w:t>Adres Wykonawcy (ów) ………………………………………………….........................</w:t>
      </w:r>
    </w:p>
    <w:p w:rsidR="00BA311E" w:rsidRPr="00C97A0C" w:rsidRDefault="00BA311E" w:rsidP="00BA311E">
      <w:pPr>
        <w:pStyle w:val="Tekstpodstawowy"/>
        <w:rPr>
          <w:sz w:val="24"/>
          <w:szCs w:val="24"/>
          <w:lang w:eastAsia="ar-SA"/>
        </w:rPr>
      </w:pPr>
    </w:p>
    <w:p w:rsidR="00BA311E" w:rsidRPr="00C97A0C" w:rsidRDefault="00BA311E" w:rsidP="00BA311E">
      <w:pPr>
        <w:pStyle w:val="Tekstpodstawowy"/>
        <w:spacing w:line="480" w:lineRule="auto"/>
        <w:jc w:val="left"/>
        <w:rPr>
          <w:sz w:val="24"/>
          <w:szCs w:val="24"/>
          <w:lang w:val="en-US" w:eastAsia="ar-SA"/>
        </w:rPr>
      </w:pPr>
      <w:r w:rsidRPr="00C97A0C">
        <w:rPr>
          <w:sz w:val="24"/>
          <w:szCs w:val="24"/>
          <w:lang w:val="en-US" w:eastAsia="ar-SA"/>
        </w:rPr>
        <w:t xml:space="preserve">nr </w:t>
      </w:r>
      <w:proofErr w:type="spellStart"/>
      <w:r w:rsidRPr="00C97A0C">
        <w:rPr>
          <w:sz w:val="24"/>
          <w:szCs w:val="24"/>
          <w:lang w:val="en-US" w:eastAsia="ar-SA"/>
        </w:rPr>
        <w:t>tel</w:t>
      </w:r>
      <w:proofErr w:type="spellEnd"/>
      <w:r w:rsidRPr="00C97A0C">
        <w:rPr>
          <w:sz w:val="24"/>
          <w:szCs w:val="24"/>
          <w:lang w:val="en-US" w:eastAsia="ar-SA"/>
        </w:rPr>
        <w:t xml:space="preserve">:…………………….........……... nr </w:t>
      </w:r>
      <w:proofErr w:type="spellStart"/>
      <w:r w:rsidRPr="00C97A0C">
        <w:rPr>
          <w:sz w:val="24"/>
          <w:szCs w:val="24"/>
          <w:lang w:val="en-US" w:eastAsia="ar-SA"/>
        </w:rPr>
        <w:t>faksu</w:t>
      </w:r>
      <w:proofErr w:type="spellEnd"/>
      <w:r w:rsidRPr="00C97A0C">
        <w:rPr>
          <w:sz w:val="24"/>
          <w:szCs w:val="24"/>
          <w:lang w:val="en-US" w:eastAsia="ar-SA"/>
        </w:rPr>
        <w:t>: …………………………………………</w:t>
      </w:r>
    </w:p>
    <w:p w:rsidR="00BA311E" w:rsidRPr="00C97A0C" w:rsidRDefault="00BA311E" w:rsidP="00BA311E">
      <w:pPr>
        <w:pStyle w:val="Tekstpodstawowy"/>
        <w:spacing w:line="480" w:lineRule="auto"/>
        <w:jc w:val="left"/>
        <w:rPr>
          <w:sz w:val="24"/>
          <w:szCs w:val="24"/>
          <w:lang w:val="en-US" w:eastAsia="ar-SA"/>
        </w:rPr>
      </w:pPr>
      <w:proofErr w:type="spellStart"/>
      <w:r w:rsidRPr="00C97A0C">
        <w:rPr>
          <w:sz w:val="24"/>
          <w:szCs w:val="24"/>
          <w:lang w:val="en-US" w:eastAsia="ar-SA"/>
        </w:rPr>
        <w:t>adres</w:t>
      </w:r>
      <w:proofErr w:type="spellEnd"/>
      <w:r w:rsidRPr="00C97A0C">
        <w:rPr>
          <w:sz w:val="24"/>
          <w:szCs w:val="24"/>
          <w:lang w:val="en-US" w:eastAsia="ar-SA"/>
        </w:rPr>
        <w:t xml:space="preserve"> e-mail: ......................................................................................................................</w:t>
      </w:r>
    </w:p>
    <w:p w:rsidR="00BA311E" w:rsidRPr="00C97A0C" w:rsidRDefault="00BA311E" w:rsidP="00BA311E">
      <w:pPr>
        <w:ind w:right="-1"/>
        <w:rPr>
          <w:szCs w:val="24"/>
          <w:lang w:val="en-US" w:eastAsia="ar-SA"/>
        </w:rPr>
      </w:pPr>
    </w:p>
    <w:p w:rsidR="00BA311E" w:rsidRPr="00C97A0C" w:rsidRDefault="00BA311E" w:rsidP="00BA311E">
      <w:pPr>
        <w:ind w:right="-1"/>
        <w:rPr>
          <w:szCs w:val="24"/>
          <w:lang w:val="en-US" w:eastAsia="ar-SA"/>
        </w:rPr>
      </w:pPr>
    </w:p>
    <w:p w:rsidR="00BA311E" w:rsidRPr="00C97A0C" w:rsidRDefault="00BA311E" w:rsidP="00BA311E">
      <w:pPr>
        <w:tabs>
          <w:tab w:val="left" w:pos="960"/>
        </w:tabs>
        <w:ind w:right="-1"/>
        <w:jc w:val="center"/>
        <w:rPr>
          <w:szCs w:val="24"/>
          <w:lang w:eastAsia="ar-SA"/>
        </w:rPr>
      </w:pPr>
      <w:r w:rsidRPr="00C97A0C">
        <w:rPr>
          <w:szCs w:val="24"/>
          <w:lang w:val="en-US" w:eastAsia="ar-SA"/>
        </w:rPr>
        <w:t>A</w:t>
      </w:r>
      <w:proofErr w:type="spellStart"/>
      <w:r w:rsidRPr="00C97A0C">
        <w:rPr>
          <w:szCs w:val="24"/>
          <w:lang w:eastAsia="ar-SA"/>
        </w:rPr>
        <w:t>dresat</w:t>
      </w:r>
      <w:proofErr w:type="spellEnd"/>
      <w:r w:rsidRPr="00C97A0C">
        <w:rPr>
          <w:szCs w:val="24"/>
          <w:lang w:eastAsia="ar-SA"/>
        </w:rPr>
        <w:t>:</w:t>
      </w:r>
    </w:p>
    <w:p w:rsidR="00BA311E" w:rsidRPr="00C97A0C" w:rsidRDefault="00BA311E" w:rsidP="00BA311E">
      <w:pPr>
        <w:spacing w:line="360" w:lineRule="auto"/>
        <w:ind w:right="-1"/>
        <w:jc w:val="center"/>
        <w:rPr>
          <w:b/>
          <w:szCs w:val="24"/>
          <w:lang w:eastAsia="ar-SA"/>
        </w:rPr>
      </w:pPr>
      <w:r w:rsidRPr="00C97A0C">
        <w:rPr>
          <w:b/>
          <w:szCs w:val="24"/>
          <w:lang w:eastAsia="ar-SA"/>
        </w:rPr>
        <w:t>PKP Szybka Kolej Miejska w Trójmieście Sp. z o.o.</w:t>
      </w:r>
    </w:p>
    <w:p w:rsidR="00BA311E" w:rsidRPr="00C97A0C" w:rsidRDefault="00BA311E" w:rsidP="00BA311E">
      <w:pPr>
        <w:spacing w:line="360" w:lineRule="auto"/>
        <w:jc w:val="center"/>
        <w:rPr>
          <w:b/>
          <w:szCs w:val="24"/>
          <w:lang w:eastAsia="ar-SA"/>
        </w:rPr>
      </w:pPr>
      <w:r w:rsidRPr="00C97A0C">
        <w:rPr>
          <w:b/>
          <w:szCs w:val="24"/>
          <w:lang w:eastAsia="ar-SA"/>
        </w:rPr>
        <w:t>ul. Morska 350A 81-002 Gdynia</w:t>
      </w:r>
    </w:p>
    <w:p w:rsidR="00BA311E" w:rsidRPr="00C97A0C" w:rsidRDefault="00BA311E" w:rsidP="00BA311E">
      <w:pPr>
        <w:autoSpaceDE w:val="0"/>
        <w:jc w:val="both"/>
        <w:rPr>
          <w:bCs/>
          <w:color w:val="000000"/>
          <w:szCs w:val="24"/>
        </w:rPr>
      </w:pPr>
      <w:r w:rsidRPr="00C97A0C">
        <w:rPr>
          <w:szCs w:val="24"/>
          <w:lang w:eastAsia="ar-SA"/>
        </w:rPr>
        <w:t>Nawiązując do ogłoszenia o przetargu nieograniczonym na sprzedaż podróżnym biletów kartkowych i z elektronicznych kas fiskalnych typu r</w:t>
      </w:r>
      <w:r>
        <w:rPr>
          <w:szCs w:val="24"/>
          <w:lang w:eastAsia="ar-SA"/>
        </w:rPr>
        <w:t>POS</w:t>
      </w:r>
      <w:r w:rsidRPr="00C97A0C">
        <w:rPr>
          <w:szCs w:val="24"/>
          <w:lang w:eastAsia="ar-SA"/>
        </w:rPr>
        <w:t xml:space="preserve"> według oferty PKP Szybka Kolej Miejska w Trójmieście Sp. z o.o.,</w:t>
      </w:r>
      <w:r w:rsidRPr="00C97A0C">
        <w:rPr>
          <w:szCs w:val="24"/>
        </w:rPr>
        <w:t xml:space="preserve"> </w:t>
      </w:r>
      <w:r w:rsidRPr="00C97A0C">
        <w:rPr>
          <w:szCs w:val="24"/>
          <w:lang w:eastAsia="ar-SA"/>
        </w:rPr>
        <w:t xml:space="preserve">zgodnie z wymaganiami określonymi w SIWZ, numer referencyjny </w:t>
      </w:r>
      <w:r>
        <w:rPr>
          <w:bCs/>
          <w:szCs w:val="24"/>
        </w:rPr>
        <w:t>SKMMU.086.1</w:t>
      </w:r>
      <w:r w:rsidR="005137A3">
        <w:rPr>
          <w:bCs/>
          <w:szCs w:val="24"/>
        </w:rPr>
        <w:t>a</w:t>
      </w:r>
      <w:r>
        <w:rPr>
          <w:bCs/>
          <w:szCs w:val="24"/>
        </w:rPr>
        <w:t>.19</w:t>
      </w:r>
      <w:r w:rsidRPr="00C97A0C">
        <w:rPr>
          <w:bCs/>
          <w:szCs w:val="24"/>
        </w:rPr>
        <w:t xml:space="preserve"> </w:t>
      </w:r>
      <w:r w:rsidRPr="00C97A0C">
        <w:rPr>
          <w:szCs w:val="24"/>
          <w:lang w:eastAsia="ar-SA"/>
        </w:rPr>
        <w:t>oświadczamy, iż oferujemy wykonanie usługi będącej przedmiotem zamówienia:</w:t>
      </w:r>
    </w:p>
    <w:p w:rsidR="00BA311E" w:rsidRPr="00C97A0C" w:rsidRDefault="00BA311E" w:rsidP="00BA311E">
      <w:pPr>
        <w:pStyle w:val="Zwykytekst"/>
        <w:spacing w:before="120" w:line="288" w:lineRule="auto"/>
        <w:jc w:val="both"/>
        <w:rPr>
          <w:rFonts w:ascii="Times New Roman" w:hAnsi="Times New Roman"/>
          <w:b/>
          <w:sz w:val="24"/>
          <w:szCs w:val="24"/>
        </w:rPr>
      </w:pPr>
    </w:p>
    <w:p w:rsidR="00BA311E" w:rsidRPr="00C97A0C" w:rsidRDefault="00BA311E" w:rsidP="00BA311E">
      <w:pPr>
        <w:pStyle w:val="Zwykytekst"/>
        <w:jc w:val="both"/>
        <w:rPr>
          <w:rFonts w:ascii="Times New Roman" w:hAnsi="Times New Roman"/>
          <w:sz w:val="24"/>
          <w:szCs w:val="24"/>
        </w:rPr>
      </w:pPr>
      <w:bookmarkStart w:id="5" w:name="_Hlk6901927"/>
      <w:r w:rsidRPr="00C97A0C">
        <w:rPr>
          <w:rFonts w:ascii="Times New Roman" w:hAnsi="Times New Roman"/>
          <w:b/>
          <w:sz w:val="24"/>
          <w:szCs w:val="24"/>
        </w:rPr>
        <w:t xml:space="preserve">Zadnie 1 –  </w:t>
      </w:r>
      <w:r w:rsidR="00617FAF">
        <w:rPr>
          <w:rFonts w:ascii="Times New Roman" w:hAnsi="Times New Roman"/>
          <w:b/>
          <w:sz w:val="24"/>
          <w:szCs w:val="24"/>
        </w:rPr>
        <w:t>Luzino</w:t>
      </w:r>
      <w:r w:rsidRPr="00C97A0C">
        <w:rPr>
          <w:rFonts w:ascii="Times New Roman" w:hAnsi="Times New Roman"/>
          <w:sz w:val="24"/>
          <w:szCs w:val="24"/>
        </w:rPr>
        <w:t xml:space="preserve">  –  </w:t>
      </w:r>
      <w:r w:rsidRPr="00C97A0C">
        <w:rPr>
          <w:rFonts w:ascii="Times New Roman" w:hAnsi="Times New Roman"/>
          <w:b/>
          <w:sz w:val="24"/>
          <w:szCs w:val="24"/>
        </w:rPr>
        <w:t>za cenę netto</w:t>
      </w:r>
      <w:r w:rsidRPr="00C97A0C">
        <w:rPr>
          <w:rFonts w:ascii="Times New Roman" w:hAnsi="Times New Roman"/>
          <w:sz w:val="24"/>
          <w:szCs w:val="24"/>
        </w:rPr>
        <w:t xml:space="preserve"> </w:t>
      </w:r>
      <w:r w:rsidRPr="00C97A0C">
        <w:rPr>
          <w:rFonts w:ascii="Times New Roman" w:hAnsi="Times New Roman"/>
          <w:b/>
          <w:sz w:val="24"/>
          <w:szCs w:val="24"/>
        </w:rPr>
        <w:t>…....................... PLN</w:t>
      </w:r>
      <w:r w:rsidRPr="00C97A0C">
        <w:rPr>
          <w:rFonts w:ascii="Times New Roman" w:hAnsi="Times New Roman"/>
          <w:sz w:val="24"/>
          <w:szCs w:val="24"/>
        </w:rPr>
        <w:t xml:space="preserve"> (słownie złotych: ....................................................................................................…) plus podatek VAT                              w wysokości 23%, co daje cenę brutto ......................... PLN (słownie złotych: ..............................................................................................................................). </w:t>
      </w:r>
    </w:p>
    <w:bookmarkEnd w:id="5"/>
    <w:p w:rsidR="00BA311E" w:rsidRDefault="00BA311E" w:rsidP="00BA311E">
      <w:pPr>
        <w:pStyle w:val="Zwykytekst"/>
        <w:jc w:val="both"/>
        <w:rPr>
          <w:rFonts w:ascii="Times New Roman" w:hAnsi="Times New Roman"/>
          <w:sz w:val="24"/>
          <w:szCs w:val="24"/>
        </w:rPr>
      </w:pPr>
      <w:r w:rsidRPr="00C97A0C">
        <w:rPr>
          <w:rFonts w:ascii="Times New Roman" w:hAnsi="Times New Roman"/>
          <w:b/>
          <w:sz w:val="24"/>
          <w:szCs w:val="24"/>
        </w:rPr>
        <w:t xml:space="preserve">Zadnie 2 – </w:t>
      </w:r>
      <w:r>
        <w:rPr>
          <w:rFonts w:ascii="Times New Roman" w:hAnsi="Times New Roman"/>
          <w:b/>
          <w:sz w:val="24"/>
          <w:szCs w:val="24"/>
        </w:rPr>
        <w:t>Wejherowo</w:t>
      </w:r>
      <w:r w:rsidRPr="00C97A0C">
        <w:rPr>
          <w:rFonts w:ascii="Times New Roman" w:hAnsi="Times New Roman"/>
          <w:b/>
          <w:sz w:val="24"/>
          <w:szCs w:val="24"/>
        </w:rPr>
        <w:t xml:space="preserve"> </w:t>
      </w:r>
      <w:r w:rsidRPr="00C97A0C">
        <w:rPr>
          <w:rFonts w:ascii="Times New Roman" w:hAnsi="Times New Roman"/>
          <w:sz w:val="24"/>
          <w:szCs w:val="24"/>
        </w:rPr>
        <w:t xml:space="preserve">– </w:t>
      </w:r>
      <w:r w:rsidRPr="00C97A0C">
        <w:rPr>
          <w:rFonts w:ascii="Times New Roman" w:hAnsi="Times New Roman"/>
          <w:b/>
          <w:sz w:val="24"/>
          <w:szCs w:val="24"/>
        </w:rPr>
        <w:t>za cenę netto</w:t>
      </w:r>
      <w:r w:rsidRPr="00C97A0C">
        <w:rPr>
          <w:rFonts w:ascii="Times New Roman" w:hAnsi="Times New Roman"/>
          <w:sz w:val="24"/>
          <w:szCs w:val="24"/>
        </w:rPr>
        <w:t xml:space="preserve"> </w:t>
      </w:r>
      <w:r w:rsidRPr="00C97A0C">
        <w:rPr>
          <w:rFonts w:ascii="Times New Roman" w:hAnsi="Times New Roman"/>
          <w:b/>
          <w:sz w:val="24"/>
          <w:szCs w:val="24"/>
        </w:rPr>
        <w:t>…....................... PLN</w:t>
      </w:r>
      <w:r w:rsidRPr="00C97A0C">
        <w:rPr>
          <w:rFonts w:ascii="Times New Roman" w:hAnsi="Times New Roman"/>
          <w:sz w:val="24"/>
          <w:szCs w:val="24"/>
        </w:rPr>
        <w:t xml:space="preserve"> (słownie złotych: ....................................................................................................…) plus podatek VAT w wysokości </w:t>
      </w:r>
      <w:r w:rsidRPr="00C97A0C">
        <w:rPr>
          <w:rFonts w:ascii="Times New Roman" w:hAnsi="Times New Roman"/>
          <w:sz w:val="24"/>
          <w:szCs w:val="24"/>
        </w:rPr>
        <w:lastRenderedPageBreak/>
        <w:t xml:space="preserve">23%, co daje cenę brutto ......................... PLN (słownie złotych: ..............................................................................................................................). </w:t>
      </w:r>
    </w:p>
    <w:p w:rsidR="00617FAF" w:rsidRPr="00C97A0C" w:rsidRDefault="00617FAF" w:rsidP="00617FAF">
      <w:pPr>
        <w:pStyle w:val="Zwykytekst"/>
        <w:jc w:val="both"/>
        <w:rPr>
          <w:rFonts w:ascii="Times New Roman" w:hAnsi="Times New Roman"/>
          <w:sz w:val="24"/>
          <w:szCs w:val="24"/>
        </w:rPr>
      </w:pPr>
      <w:r w:rsidRPr="00C97A0C">
        <w:rPr>
          <w:rFonts w:ascii="Times New Roman" w:hAnsi="Times New Roman"/>
          <w:b/>
          <w:sz w:val="24"/>
          <w:szCs w:val="24"/>
        </w:rPr>
        <w:t xml:space="preserve">Zadnie </w:t>
      </w:r>
      <w:r>
        <w:rPr>
          <w:rFonts w:ascii="Times New Roman" w:hAnsi="Times New Roman"/>
          <w:b/>
          <w:sz w:val="24"/>
          <w:szCs w:val="24"/>
        </w:rPr>
        <w:t>3</w:t>
      </w:r>
      <w:r w:rsidRPr="00C97A0C">
        <w:rPr>
          <w:rFonts w:ascii="Times New Roman" w:hAnsi="Times New Roman"/>
          <w:b/>
          <w:sz w:val="24"/>
          <w:szCs w:val="24"/>
        </w:rPr>
        <w:t xml:space="preserve"> –  </w:t>
      </w:r>
      <w:r>
        <w:rPr>
          <w:rFonts w:ascii="Times New Roman" w:hAnsi="Times New Roman"/>
          <w:b/>
          <w:sz w:val="24"/>
          <w:szCs w:val="24"/>
        </w:rPr>
        <w:t>Gdynia Leszczynki</w:t>
      </w:r>
      <w:r w:rsidRPr="00C97A0C">
        <w:rPr>
          <w:rFonts w:ascii="Times New Roman" w:hAnsi="Times New Roman"/>
          <w:sz w:val="24"/>
          <w:szCs w:val="24"/>
        </w:rPr>
        <w:t xml:space="preserve">  –  </w:t>
      </w:r>
      <w:r w:rsidRPr="00C97A0C">
        <w:rPr>
          <w:rFonts w:ascii="Times New Roman" w:hAnsi="Times New Roman"/>
          <w:b/>
          <w:sz w:val="24"/>
          <w:szCs w:val="24"/>
        </w:rPr>
        <w:t>za cenę netto</w:t>
      </w:r>
      <w:r w:rsidRPr="00C97A0C">
        <w:rPr>
          <w:rFonts w:ascii="Times New Roman" w:hAnsi="Times New Roman"/>
          <w:sz w:val="24"/>
          <w:szCs w:val="24"/>
        </w:rPr>
        <w:t xml:space="preserve"> </w:t>
      </w:r>
      <w:r w:rsidRPr="00C97A0C">
        <w:rPr>
          <w:rFonts w:ascii="Times New Roman" w:hAnsi="Times New Roman"/>
          <w:b/>
          <w:sz w:val="24"/>
          <w:szCs w:val="24"/>
        </w:rPr>
        <w:t>…....................... PLN</w:t>
      </w:r>
      <w:r w:rsidRPr="00C97A0C">
        <w:rPr>
          <w:rFonts w:ascii="Times New Roman" w:hAnsi="Times New Roman"/>
          <w:sz w:val="24"/>
          <w:szCs w:val="24"/>
        </w:rPr>
        <w:t xml:space="preserve"> (słownie złotych: ....................................................................................................…) plus podatek VAT                              w wysokości 23%, co daje cenę brutto ......................... PLN (słownie złotych: ..............................................................................................................................). </w:t>
      </w:r>
    </w:p>
    <w:p w:rsidR="00617FAF" w:rsidRPr="00C97A0C" w:rsidRDefault="00617FAF" w:rsidP="00617FAF">
      <w:pPr>
        <w:pStyle w:val="Zwykytekst"/>
        <w:jc w:val="both"/>
        <w:rPr>
          <w:rFonts w:ascii="Times New Roman" w:hAnsi="Times New Roman"/>
          <w:sz w:val="24"/>
          <w:szCs w:val="24"/>
        </w:rPr>
      </w:pPr>
      <w:r w:rsidRPr="00C97A0C">
        <w:rPr>
          <w:rFonts w:ascii="Times New Roman" w:hAnsi="Times New Roman"/>
          <w:b/>
          <w:sz w:val="24"/>
          <w:szCs w:val="24"/>
        </w:rPr>
        <w:t xml:space="preserve">Zadnie </w:t>
      </w:r>
      <w:r>
        <w:rPr>
          <w:rFonts w:ascii="Times New Roman" w:hAnsi="Times New Roman"/>
          <w:b/>
          <w:sz w:val="24"/>
          <w:szCs w:val="24"/>
        </w:rPr>
        <w:t>4</w:t>
      </w:r>
      <w:r w:rsidRPr="00C97A0C">
        <w:rPr>
          <w:rFonts w:ascii="Times New Roman" w:hAnsi="Times New Roman"/>
          <w:b/>
          <w:sz w:val="24"/>
          <w:szCs w:val="24"/>
        </w:rPr>
        <w:t xml:space="preserve"> –  </w:t>
      </w:r>
      <w:r>
        <w:rPr>
          <w:rFonts w:ascii="Times New Roman" w:hAnsi="Times New Roman"/>
          <w:b/>
          <w:sz w:val="24"/>
          <w:szCs w:val="24"/>
        </w:rPr>
        <w:t>Gdańsk Żabianka AWFiS</w:t>
      </w:r>
      <w:r w:rsidRPr="00C97A0C">
        <w:rPr>
          <w:rFonts w:ascii="Times New Roman" w:hAnsi="Times New Roman"/>
          <w:sz w:val="24"/>
          <w:szCs w:val="24"/>
        </w:rPr>
        <w:t xml:space="preserve">  –  </w:t>
      </w:r>
      <w:r w:rsidRPr="00C97A0C">
        <w:rPr>
          <w:rFonts w:ascii="Times New Roman" w:hAnsi="Times New Roman"/>
          <w:b/>
          <w:sz w:val="24"/>
          <w:szCs w:val="24"/>
        </w:rPr>
        <w:t>za cenę netto</w:t>
      </w:r>
      <w:r w:rsidRPr="00C97A0C">
        <w:rPr>
          <w:rFonts w:ascii="Times New Roman" w:hAnsi="Times New Roman"/>
          <w:sz w:val="24"/>
          <w:szCs w:val="24"/>
        </w:rPr>
        <w:t xml:space="preserve"> </w:t>
      </w:r>
      <w:r w:rsidRPr="00C97A0C">
        <w:rPr>
          <w:rFonts w:ascii="Times New Roman" w:hAnsi="Times New Roman"/>
          <w:b/>
          <w:sz w:val="24"/>
          <w:szCs w:val="24"/>
        </w:rPr>
        <w:t>…....................... PLN</w:t>
      </w:r>
      <w:r w:rsidRPr="00C97A0C">
        <w:rPr>
          <w:rFonts w:ascii="Times New Roman" w:hAnsi="Times New Roman"/>
          <w:sz w:val="24"/>
          <w:szCs w:val="24"/>
        </w:rPr>
        <w:t xml:space="preserve"> (słownie złotych: ....................................................................................................…) plus podatek VAT                              w wysokości 23%, co daje cenę brutto ......................... PLN (słownie złotych: ..............................................................................................................................). </w:t>
      </w:r>
    </w:p>
    <w:p w:rsidR="00617FAF" w:rsidRPr="00C97A0C" w:rsidRDefault="00617FAF" w:rsidP="00617FAF">
      <w:pPr>
        <w:pStyle w:val="Zwykytekst"/>
        <w:jc w:val="both"/>
        <w:rPr>
          <w:rFonts w:ascii="Times New Roman" w:hAnsi="Times New Roman"/>
          <w:sz w:val="24"/>
          <w:szCs w:val="24"/>
        </w:rPr>
      </w:pPr>
      <w:r w:rsidRPr="00C97A0C">
        <w:rPr>
          <w:rFonts w:ascii="Times New Roman" w:hAnsi="Times New Roman"/>
          <w:b/>
          <w:sz w:val="24"/>
          <w:szCs w:val="24"/>
        </w:rPr>
        <w:t xml:space="preserve">Zadnie </w:t>
      </w:r>
      <w:r>
        <w:rPr>
          <w:rFonts w:ascii="Times New Roman" w:hAnsi="Times New Roman"/>
          <w:b/>
          <w:sz w:val="24"/>
          <w:szCs w:val="24"/>
        </w:rPr>
        <w:t>5</w:t>
      </w:r>
      <w:r w:rsidRPr="00C97A0C">
        <w:rPr>
          <w:rFonts w:ascii="Times New Roman" w:hAnsi="Times New Roman"/>
          <w:b/>
          <w:sz w:val="24"/>
          <w:szCs w:val="24"/>
        </w:rPr>
        <w:t xml:space="preserve"> –  </w:t>
      </w:r>
      <w:r>
        <w:rPr>
          <w:rFonts w:ascii="Times New Roman" w:hAnsi="Times New Roman"/>
          <w:b/>
          <w:sz w:val="24"/>
          <w:szCs w:val="24"/>
        </w:rPr>
        <w:t>Gdańsk Oliwa</w:t>
      </w:r>
      <w:r w:rsidRPr="00C97A0C">
        <w:rPr>
          <w:rFonts w:ascii="Times New Roman" w:hAnsi="Times New Roman"/>
          <w:sz w:val="24"/>
          <w:szCs w:val="24"/>
        </w:rPr>
        <w:t xml:space="preserve">  –  </w:t>
      </w:r>
      <w:r w:rsidRPr="00C97A0C">
        <w:rPr>
          <w:rFonts w:ascii="Times New Roman" w:hAnsi="Times New Roman"/>
          <w:b/>
          <w:sz w:val="24"/>
          <w:szCs w:val="24"/>
        </w:rPr>
        <w:t>za cenę netto</w:t>
      </w:r>
      <w:r w:rsidRPr="00C97A0C">
        <w:rPr>
          <w:rFonts w:ascii="Times New Roman" w:hAnsi="Times New Roman"/>
          <w:sz w:val="24"/>
          <w:szCs w:val="24"/>
        </w:rPr>
        <w:t xml:space="preserve"> </w:t>
      </w:r>
      <w:r w:rsidRPr="00C97A0C">
        <w:rPr>
          <w:rFonts w:ascii="Times New Roman" w:hAnsi="Times New Roman"/>
          <w:b/>
          <w:sz w:val="24"/>
          <w:szCs w:val="24"/>
        </w:rPr>
        <w:t>…</w:t>
      </w:r>
      <w:r>
        <w:rPr>
          <w:rFonts w:ascii="Times New Roman" w:hAnsi="Times New Roman"/>
          <w:b/>
          <w:sz w:val="24"/>
          <w:szCs w:val="24"/>
        </w:rPr>
        <w:t>…</w:t>
      </w:r>
      <w:r w:rsidRPr="00C97A0C">
        <w:rPr>
          <w:rFonts w:ascii="Times New Roman" w:hAnsi="Times New Roman"/>
          <w:b/>
          <w:sz w:val="24"/>
          <w:szCs w:val="24"/>
        </w:rPr>
        <w:t>.................... PLN</w:t>
      </w:r>
      <w:r w:rsidRPr="00C97A0C">
        <w:rPr>
          <w:rFonts w:ascii="Times New Roman" w:hAnsi="Times New Roman"/>
          <w:sz w:val="24"/>
          <w:szCs w:val="24"/>
        </w:rPr>
        <w:t xml:space="preserve"> (słownie złotych: </w:t>
      </w:r>
      <w:r>
        <w:rPr>
          <w:rFonts w:ascii="Times New Roman" w:hAnsi="Times New Roman"/>
          <w:sz w:val="24"/>
          <w:szCs w:val="24"/>
        </w:rPr>
        <w:t>…</w:t>
      </w:r>
      <w:r w:rsidRPr="00C97A0C">
        <w:rPr>
          <w:rFonts w:ascii="Times New Roman" w:hAnsi="Times New Roman"/>
          <w:sz w:val="24"/>
          <w:szCs w:val="24"/>
        </w:rPr>
        <w:t xml:space="preserve">.................................................................................................…) plus podatek VAT                              w wysokości 23%, co daje cenę brutto </w:t>
      </w:r>
      <w:r>
        <w:rPr>
          <w:rFonts w:ascii="Times New Roman" w:hAnsi="Times New Roman"/>
          <w:sz w:val="24"/>
          <w:szCs w:val="24"/>
        </w:rPr>
        <w:t>…</w:t>
      </w:r>
      <w:r w:rsidRPr="00C97A0C">
        <w:rPr>
          <w:rFonts w:ascii="Times New Roman" w:hAnsi="Times New Roman"/>
          <w:sz w:val="24"/>
          <w:szCs w:val="24"/>
        </w:rPr>
        <w:t xml:space="preserve">...................... PLN (słownie złotych: </w:t>
      </w:r>
      <w:r>
        <w:rPr>
          <w:rFonts w:ascii="Times New Roman" w:hAnsi="Times New Roman"/>
          <w:sz w:val="24"/>
          <w:szCs w:val="24"/>
        </w:rPr>
        <w:t>…</w:t>
      </w:r>
      <w:r w:rsidRPr="00C97A0C">
        <w:rPr>
          <w:rFonts w:ascii="Times New Roman" w:hAnsi="Times New Roman"/>
          <w:sz w:val="24"/>
          <w:szCs w:val="24"/>
        </w:rPr>
        <w:t xml:space="preserve">...........................................................................................................................). </w:t>
      </w:r>
    </w:p>
    <w:p w:rsidR="00617FAF" w:rsidRDefault="00617FAF" w:rsidP="00BA311E">
      <w:pPr>
        <w:pStyle w:val="Zwykytekst"/>
        <w:jc w:val="both"/>
        <w:rPr>
          <w:rFonts w:ascii="Times New Roman" w:hAnsi="Times New Roman"/>
          <w:sz w:val="24"/>
          <w:szCs w:val="24"/>
        </w:rPr>
      </w:pPr>
    </w:p>
    <w:p w:rsidR="00BA311E" w:rsidRPr="005137A3" w:rsidRDefault="00BA311E" w:rsidP="005137A3">
      <w:pPr>
        <w:pStyle w:val="Zwykytekst"/>
        <w:jc w:val="both"/>
        <w:rPr>
          <w:rFonts w:ascii="Times New Roman" w:hAnsi="Times New Roman"/>
          <w:sz w:val="24"/>
          <w:szCs w:val="24"/>
        </w:rPr>
      </w:pPr>
      <w:r w:rsidRPr="00805EB7">
        <w:rPr>
          <w:rFonts w:ascii="Times New Roman" w:hAnsi="Times New Roman"/>
          <w:sz w:val="24"/>
          <w:szCs w:val="24"/>
        </w:rPr>
        <w:t xml:space="preserve">Wykonawca jest zobowiązany do obliczenia ceny jako wysokości wynagrodzenia  (w zł) </w:t>
      </w:r>
      <w:r w:rsidRPr="00805EB7">
        <w:rPr>
          <w:rFonts w:ascii="Times New Roman" w:hAnsi="Times New Roman"/>
          <w:b/>
          <w:sz w:val="24"/>
          <w:szCs w:val="24"/>
        </w:rPr>
        <w:t>od 100 zł netto</w:t>
      </w:r>
      <w:r w:rsidRPr="00805EB7">
        <w:rPr>
          <w:rFonts w:ascii="Times New Roman" w:hAnsi="Times New Roman"/>
          <w:sz w:val="24"/>
          <w:szCs w:val="24"/>
        </w:rPr>
        <w:t xml:space="preserve"> (słownie: sto złotych) wartości sprzedanych biletów </w:t>
      </w:r>
      <w:r w:rsidR="00617FAF">
        <w:rPr>
          <w:rFonts w:ascii="Times New Roman" w:hAnsi="Times New Roman"/>
          <w:sz w:val="24"/>
          <w:szCs w:val="24"/>
        </w:rPr>
        <w:t>–</w:t>
      </w:r>
      <w:r w:rsidRPr="00805EB7">
        <w:rPr>
          <w:rFonts w:ascii="Times New Roman" w:hAnsi="Times New Roman"/>
          <w:sz w:val="24"/>
          <w:szCs w:val="24"/>
        </w:rPr>
        <w:t xml:space="preserve"> cena musi być podana  z dokładnością do dwóch miejsc po przecinku.</w:t>
      </w:r>
    </w:p>
    <w:p w:rsidR="00BA311E" w:rsidRPr="00AA1D57" w:rsidRDefault="00BA311E" w:rsidP="00BA311E">
      <w:pPr>
        <w:jc w:val="both"/>
        <w:rPr>
          <w:sz w:val="20"/>
        </w:rPr>
      </w:pPr>
      <w:r w:rsidRPr="00AA1D57">
        <w:rPr>
          <w:sz w:val="20"/>
        </w:rPr>
        <w:t>Wykonawca oświadcza że:</w:t>
      </w:r>
    </w:p>
    <w:p w:rsidR="00BA311E" w:rsidRPr="00AA1D57" w:rsidRDefault="00BA311E" w:rsidP="00BA311E">
      <w:pPr>
        <w:numPr>
          <w:ilvl w:val="0"/>
          <w:numId w:val="22"/>
        </w:numPr>
        <w:ind w:left="284" w:hanging="284"/>
        <w:jc w:val="both"/>
        <w:rPr>
          <w:sz w:val="20"/>
        </w:rPr>
      </w:pPr>
      <w:r w:rsidRPr="00AA1D57">
        <w:rPr>
          <w:sz w:val="20"/>
        </w:rPr>
        <w:t>oferuje dodatkowych kasjerów ponad ilość wymaganą przez Zamawiającego (kolumna nr 3) oraz poświadcza znajomość języka angielskiego następującej ilości kasjerów (kolumna nr 4):</w:t>
      </w:r>
    </w:p>
    <w:p w:rsidR="00BA311E" w:rsidRPr="00AA1D57" w:rsidRDefault="00BA311E" w:rsidP="00BA311E">
      <w:pPr>
        <w:jc w:val="both"/>
        <w:rPr>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127"/>
        <w:gridCol w:w="2693"/>
        <w:gridCol w:w="1701"/>
      </w:tblGrid>
      <w:tr w:rsidR="00BA311E" w:rsidRPr="00AA1D57" w:rsidTr="00CE6F7A">
        <w:trPr>
          <w:trHeight w:val="882"/>
        </w:trPr>
        <w:tc>
          <w:tcPr>
            <w:tcW w:w="3510" w:type="dxa"/>
          </w:tcPr>
          <w:p w:rsidR="00BA311E" w:rsidRPr="00AA1D57" w:rsidRDefault="00BA311E" w:rsidP="00CE6F7A">
            <w:pPr>
              <w:autoSpaceDE w:val="0"/>
              <w:autoSpaceDN w:val="0"/>
              <w:adjustRightInd w:val="0"/>
              <w:jc w:val="center"/>
              <w:rPr>
                <w:bCs/>
                <w:sz w:val="20"/>
              </w:rPr>
            </w:pPr>
            <w:r w:rsidRPr="00AA1D57">
              <w:rPr>
                <w:bCs/>
                <w:sz w:val="20"/>
              </w:rPr>
              <w:t>1</w:t>
            </w:r>
          </w:p>
        </w:tc>
        <w:tc>
          <w:tcPr>
            <w:tcW w:w="2127" w:type="dxa"/>
          </w:tcPr>
          <w:p w:rsidR="00BA311E" w:rsidRPr="00AA1D57" w:rsidRDefault="00BA311E" w:rsidP="00CE6F7A">
            <w:pPr>
              <w:autoSpaceDE w:val="0"/>
              <w:autoSpaceDN w:val="0"/>
              <w:adjustRightInd w:val="0"/>
              <w:jc w:val="center"/>
              <w:rPr>
                <w:iCs/>
                <w:sz w:val="20"/>
              </w:rPr>
            </w:pPr>
            <w:r w:rsidRPr="00AA1D57">
              <w:rPr>
                <w:iCs/>
                <w:sz w:val="20"/>
              </w:rPr>
              <w:t>2</w:t>
            </w:r>
          </w:p>
        </w:tc>
        <w:tc>
          <w:tcPr>
            <w:tcW w:w="2693" w:type="dxa"/>
          </w:tcPr>
          <w:p w:rsidR="00BA311E" w:rsidRPr="00AA1D57" w:rsidRDefault="00BA311E" w:rsidP="00CE6F7A">
            <w:pPr>
              <w:autoSpaceDE w:val="0"/>
              <w:autoSpaceDN w:val="0"/>
              <w:adjustRightInd w:val="0"/>
              <w:jc w:val="center"/>
              <w:rPr>
                <w:iCs/>
                <w:sz w:val="20"/>
              </w:rPr>
            </w:pPr>
            <w:r w:rsidRPr="00AA1D57">
              <w:rPr>
                <w:iCs/>
                <w:sz w:val="20"/>
              </w:rPr>
              <w:t>3</w:t>
            </w:r>
          </w:p>
        </w:tc>
        <w:tc>
          <w:tcPr>
            <w:tcW w:w="1701" w:type="dxa"/>
          </w:tcPr>
          <w:p w:rsidR="00BA311E" w:rsidRPr="00AA1D57" w:rsidRDefault="00BA311E" w:rsidP="00CE6F7A">
            <w:pPr>
              <w:autoSpaceDE w:val="0"/>
              <w:autoSpaceDN w:val="0"/>
              <w:adjustRightInd w:val="0"/>
              <w:jc w:val="center"/>
              <w:rPr>
                <w:iCs/>
                <w:sz w:val="20"/>
              </w:rPr>
            </w:pPr>
            <w:r w:rsidRPr="00AA1D57">
              <w:rPr>
                <w:iCs/>
                <w:sz w:val="20"/>
              </w:rPr>
              <w:t>4</w:t>
            </w:r>
          </w:p>
        </w:tc>
      </w:tr>
      <w:tr w:rsidR="00BA311E" w:rsidRPr="00AA1D57" w:rsidTr="00CE6F7A">
        <w:trPr>
          <w:trHeight w:val="882"/>
        </w:trPr>
        <w:tc>
          <w:tcPr>
            <w:tcW w:w="3510" w:type="dxa"/>
          </w:tcPr>
          <w:p w:rsidR="00BA311E" w:rsidRPr="00AA1D57" w:rsidRDefault="00BA311E" w:rsidP="00CE6F7A">
            <w:pPr>
              <w:autoSpaceDE w:val="0"/>
              <w:autoSpaceDN w:val="0"/>
              <w:adjustRightInd w:val="0"/>
              <w:jc w:val="center"/>
              <w:rPr>
                <w:bCs/>
                <w:sz w:val="20"/>
              </w:rPr>
            </w:pPr>
            <w:r w:rsidRPr="00AA1D57">
              <w:rPr>
                <w:bCs/>
                <w:sz w:val="20"/>
              </w:rPr>
              <w:t>numer zadania/stacja</w:t>
            </w:r>
          </w:p>
        </w:tc>
        <w:tc>
          <w:tcPr>
            <w:tcW w:w="2127" w:type="dxa"/>
          </w:tcPr>
          <w:p w:rsidR="00BA311E" w:rsidRPr="00AA1D57" w:rsidRDefault="00BA311E" w:rsidP="00CE6F7A">
            <w:pPr>
              <w:autoSpaceDE w:val="0"/>
              <w:autoSpaceDN w:val="0"/>
              <w:adjustRightInd w:val="0"/>
              <w:jc w:val="center"/>
              <w:rPr>
                <w:iCs/>
                <w:sz w:val="20"/>
              </w:rPr>
            </w:pPr>
            <w:r w:rsidRPr="00AA1D57">
              <w:rPr>
                <w:iCs/>
                <w:sz w:val="20"/>
              </w:rPr>
              <w:t>ilość osób posiadających uprawnienia do sprzedaży biletów wymagana przez Zamawiającego</w:t>
            </w:r>
          </w:p>
        </w:tc>
        <w:tc>
          <w:tcPr>
            <w:tcW w:w="2693" w:type="dxa"/>
          </w:tcPr>
          <w:p w:rsidR="00BA311E" w:rsidRPr="00AA1D57" w:rsidRDefault="00BA311E" w:rsidP="00CE6F7A">
            <w:pPr>
              <w:autoSpaceDE w:val="0"/>
              <w:autoSpaceDN w:val="0"/>
              <w:adjustRightInd w:val="0"/>
              <w:jc w:val="center"/>
              <w:rPr>
                <w:iCs/>
                <w:sz w:val="20"/>
              </w:rPr>
            </w:pPr>
            <w:r w:rsidRPr="00AA1D57">
              <w:rPr>
                <w:iCs/>
                <w:sz w:val="20"/>
              </w:rPr>
              <w:t>ilość osób posiadających uprawnienia do sprzedaży biletów ponad wymagania Zamawiającego (dodatkowi kasjerzy)</w:t>
            </w:r>
          </w:p>
        </w:tc>
        <w:tc>
          <w:tcPr>
            <w:tcW w:w="1701" w:type="dxa"/>
          </w:tcPr>
          <w:p w:rsidR="00BA311E" w:rsidRPr="00AA1D57" w:rsidRDefault="00BA311E" w:rsidP="00CE6F7A">
            <w:pPr>
              <w:autoSpaceDE w:val="0"/>
              <w:autoSpaceDN w:val="0"/>
              <w:adjustRightInd w:val="0"/>
              <w:jc w:val="center"/>
              <w:rPr>
                <w:iCs/>
                <w:sz w:val="20"/>
              </w:rPr>
            </w:pPr>
            <w:r w:rsidRPr="00AA1D57">
              <w:rPr>
                <w:iCs/>
                <w:sz w:val="20"/>
              </w:rPr>
              <w:t xml:space="preserve"> ilość osób posiadających znajomość języka angielskiego **</w:t>
            </w:r>
          </w:p>
        </w:tc>
      </w:tr>
      <w:tr w:rsidR="00BA311E" w:rsidRPr="00AA1D57" w:rsidTr="00CE6F7A">
        <w:trPr>
          <w:trHeight w:hRule="exact" w:val="325"/>
        </w:trPr>
        <w:tc>
          <w:tcPr>
            <w:tcW w:w="3510" w:type="dxa"/>
            <w:vAlign w:val="center"/>
          </w:tcPr>
          <w:p w:rsidR="00BA311E" w:rsidRPr="00AA1D57" w:rsidRDefault="00BA311E" w:rsidP="00CE6F7A">
            <w:pPr>
              <w:rPr>
                <w:sz w:val="20"/>
              </w:rPr>
            </w:pPr>
            <w:r w:rsidRPr="00AA1D57">
              <w:rPr>
                <w:sz w:val="20"/>
              </w:rPr>
              <w:t xml:space="preserve">Zadanie </w:t>
            </w:r>
            <w:r>
              <w:rPr>
                <w:sz w:val="20"/>
              </w:rPr>
              <w:t>1</w:t>
            </w:r>
            <w:r w:rsidRPr="00AA1D57">
              <w:rPr>
                <w:sz w:val="20"/>
              </w:rPr>
              <w:t xml:space="preserve"> – Wejherowo </w:t>
            </w:r>
            <w:proofErr w:type="spellStart"/>
            <w:r w:rsidRPr="00AA1D57">
              <w:rPr>
                <w:sz w:val="20"/>
              </w:rPr>
              <w:t>Nanice</w:t>
            </w:r>
            <w:proofErr w:type="spellEnd"/>
          </w:p>
        </w:tc>
        <w:tc>
          <w:tcPr>
            <w:tcW w:w="2127" w:type="dxa"/>
            <w:vAlign w:val="center"/>
          </w:tcPr>
          <w:p w:rsidR="00BA311E" w:rsidRPr="00247258" w:rsidRDefault="00247258" w:rsidP="00CE6F7A">
            <w:pPr>
              <w:autoSpaceDE w:val="0"/>
              <w:autoSpaceDN w:val="0"/>
              <w:adjustRightInd w:val="0"/>
              <w:jc w:val="center"/>
              <w:rPr>
                <w:bCs/>
                <w:sz w:val="20"/>
              </w:rPr>
            </w:pPr>
            <w:r>
              <w:rPr>
                <w:bCs/>
                <w:sz w:val="20"/>
              </w:rPr>
              <w:t>2</w:t>
            </w:r>
          </w:p>
        </w:tc>
        <w:tc>
          <w:tcPr>
            <w:tcW w:w="2693" w:type="dxa"/>
          </w:tcPr>
          <w:p w:rsidR="00BA311E" w:rsidRPr="00AA1D57" w:rsidRDefault="00BA311E" w:rsidP="00CE6F7A">
            <w:pPr>
              <w:autoSpaceDE w:val="0"/>
              <w:autoSpaceDN w:val="0"/>
              <w:adjustRightInd w:val="0"/>
              <w:jc w:val="center"/>
              <w:rPr>
                <w:bCs/>
                <w:sz w:val="20"/>
              </w:rPr>
            </w:pPr>
          </w:p>
        </w:tc>
        <w:tc>
          <w:tcPr>
            <w:tcW w:w="1701" w:type="dxa"/>
          </w:tcPr>
          <w:p w:rsidR="00BA311E" w:rsidRPr="00AA1D57" w:rsidRDefault="00BA311E" w:rsidP="00CE6F7A">
            <w:pPr>
              <w:autoSpaceDE w:val="0"/>
              <w:autoSpaceDN w:val="0"/>
              <w:adjustRightInd w:val="0"/>
              <w:jc w:val="center"/>
              <w:rPr>
                <w:bCs/>
                <w:sz w:val="20"/>
              </w:rPr>
            </w:pPr>
          </w:p>
        </w:tc>
      </w:tr>
      <w:tr w:rsidR="00BA311E" w:rsidRPr="00AA1D57" w:rsidTr="00CE6F7A">
        <w:trPr>
          <w:trHeight w:hRule="exact" w:val="556"/>
        </w:trPr>
        <w:tc>
          <w:tcPr>
            <w:tcW w:w="3510" w:type="dxa"/>
            <w:vAlign w:val="center"/>
          </w:tcPr>
          <w:p w:rsidR="00BA311E" w:rsidRPr="00AA1D57" w:rsidRDefault="00BA311E" w:rsidP="00CE6F7A">
            <w:pPr>
              <w:rPr>
                <w:sz w:val="20"/>
              </w:rPr>
            </w:pPr>
            <w:r w:rsidRPr="00AA1D57">
              <w:rPr>
                <w:sz w:val="20"/>
              </w:rPr>
              <w:t xml:space="preserve">Zadanie </w:t>
            </w:r>
            <w:r>
              <w:rPr>
                <w:sz w:val="20"/>
              </w:rPr>
              <w:t>2</w:t>
            </w:r>
            <w:r w:rsidRPr="00AA1D57">
              <w:rPr>
                <w:sz w:val="20"/>
              </w:rPr>
              <w:t xml:space="preserve"> – Wejherowo Śmiechowo </w:t>
            </w:r>
          </w:p>
        </w:tc>
        <w:tc>
          <w:tcPr>
            <w:tcW w:w="2127" w:type="dxa"/>
            <w:vAlign w:val="center"/>
          </w:tcPr>
          <w:p w:rsidR="00BA311E" w:rsidRPr="00AA1D57" w:rsidRDefault="00247258" w:rsidP="00CE6F7A">
            <w:pPr>
              <w:autoSpaceDE w:val="0"/>
              <w:autoSpaceDN w:val="0"/>
              <w:adjustRightInd w:val="0"/>
              <w:jc w:val="center"/>
              <w:rPr>
                <w:bCs/>
                <w:color w:val="FF0000"/>
                <w:sz w:val="20"/>
              </w:rPr>
            </w:pPr>
            <w:r>
              <w:rPr>
                <w:bCs/>
                <w:sz w:val="20"/>
              </w:rPr>
              <w:t>2</w:t>
            </w:r>
          </w:p>
        </w:tc>
        <w:tc>
          <w:tcPr>
            <w:tcW w:w="2693" w:type="dxa"/>
          </w:tcPr>
          <w:p w:rsidR="00BA311E" w:rsidRPr="00AA1D57" w:rsidRDefault="00BA311E" w:rsidP="00CE6F7A">
            <w:pPr>
              <w:autoSpaceDE w:val="0"/>
              <w:autoSpaceDN w:val="0"/>
              <w:adjustRightInd w:val="0"/>
              <w:jc w:val="center"/>
              <w:rPr>
                <w:bCs/>
                <w:sz w:val="20"/>
              </w:rPr>
            </w:pPr>
          </w:p>
          <w:p w:rsidR="00BA311E" w:rsidRPr="00AA1D57" w:rsidRDefault="00BA311E" w:rsidP="00CE6F7A">
            <w:pPr>
              <w:autoSpaceDE w:val="0"/>
              <w:autoSpaceDN w:val="0"/>
              <w:adjustRightInd w:val="0"/>
              <w:jc w:val="center"/>
              <w:rPr>
                <w:bCs/>
                <w:sz w:val="20"/>
              </w:rPr>
            </w:pPr>
          </w:p>
          <w:p w:rsidR="00BA311E" w:rsidRPr="00AA1D57" w:rsidRDefault="00BA311E" w:rsidP="00CE6F7A">
            <w:pPr>
              <w:autoSpaceDE w:val="0"/>
              <w:autoSpaceDN w:val="0"/>
              <w:adjustRightInd w:val="0"/>
              <w:jc w:val="center"/>
              <w:rPr>
                <w:bCs/>
                <w:sz w:val="20"/>
              </w:rPr>
            </w:pPr>
          </w:p>
          <w:p w:rsidR="00BA311E" w:rsidRPr="00AA1D57" w:rsidRDefault="00BA311E" w:rsidP="00CE6F7A">
            <w:pPr>
              <w:autoSpaceDE w:val="0"/>
              <w:autoSpaceDN w:val="0"/>
              <w:adjustRightInd w:val="0"/>
              <w:jc w:val="center"/>
              <w:rPr>
                <w:bCs/>
                <w:sz w:val="20"/>
              </w:rPr>
            </w:pPr>
          </w:p>
        </w:tc>
        <w:tc>
          <w:tcPr>
            <w:tcW w:w="1701" w:type="dxa"/>
          </w:tcPr>
          <w:p w:rsidR="00BA311E" w:rsidRPr="00AA1D57" w:rsidRDefault="00BA311E" w:rsidP="00CE6F7A">
            <w:pPr>
              <w:autoSpaceDE w:val="0"/>
              <w:autoSpaceDN w:val="0"/>
              <w:adjustRightInd w:val="0"/>
              <w:jc w:val="center"/>
              <w:rPr>
                <w:bCs/>
                <w:sz w:val="20"/>
              </w:rPr>
            </w:pPr>
          </w:p>
        </w:tc>
      </w:tr>
      <w:tr w:rsidR="00617FAF" w:rsidRPr="00AA1D57" w:rsidTr="00CE6F7A">
        <w:trPr>
          <w:trHeight w:hRule="exact" w:val="556"/>
        </w:trPr>
        <w:tc>
          <w:tcPr>
            <w:tcW w:w="3510" w:type="dxa"/>
            <w:vAlign w:val="center"/>
          </w:tcPr>
          <w:p w:rsidR="00617FAF" w:rsidRPr="00AA1D57" w:rsidRDefault="00617FAF" w:rsidP="00CE6F7A">
            <w:pPr>
              <w:rPr>
                <w:sz w:val="20"/>
              </w:rPr>
            </w:pPr>
            <w:r>
              <w:rPr>
                <w:sz w:val="20"/>
              </w:rPr>
              <w:t>Zadanie 3 – Gdynia Leszczynki</w:t>
            </w:r>
          </w:p>
        </w:tc>
        <w:tc>
          <w:tcPr>
            <w:tcW w:w="2127" w:type="dxa"/>
            <w:vAlign w:val="center"/>
          </w:tcPr>
          <w:p w:rsidR="00617FAF" w:rsidRPr="00AA1D57" w:rsidRDefault="00247258" w:rsidP="00CE6F7A">
            <w:pPr>
              <w:autoSpaceDE w:val="0"/>
              <w:autoSpaceDN w:val="0"/>
              <w:adjustRightInd w:val="0"/>
              <w:jc w:val="center"/>
              <w:rPr>
                <w:bCs/>
                <w:sz w:val="20"/>
              </w:rPr>
            </w:pPr>
            <w:r>
              <w:rPr>
                <w:bCs/>
                <w:sz w:val="20"/>
              </w:rPr>
              <w:t>3</w:t>
            </w:r>
          </w:p>
        </w:tc>
        <w:tc>
          <w:tcPr>
            <w:tcW w:w="2693" w:type="dxa"/>
          </w:tcPr>
          <w:p w:rsidR="00617FAF" w:rsidRPr="00AA1D57" w:rsidRDefault="00617FAF" w:rsidP="00CE6F7A">
            <w:pPr>
              <w:autoSpaceDE w:val="0"/>
              <w:autoSpaceDN w:val="0"/>
              <w:adjustRightInd w:val="0"/>
              <w:jc w:val="center"/>
              <w:rPr>
                <w:bCs/>
                <w:sz w:val="20"/>
              </w:rPr>
            </w:pPr>
          </w:p>
        </w:tc>
        <w:tc>
          <w:tcPr>
            <w:tcW w:w="1701" w:type="dxa"/>
          </w:tcPr>
          <w:p w:rsidR="00617FAF" w:rsidRPr="00AA1D57" w:rsidRDefault="00617FAF" w:rsidP="00CE6F7A">
            <w:pPr>
              <w:autoSpaceDE w:val="0"/>
              <w:autoSpaceDN w:val="0"/>
              <w:adjustRightInd w:val="0"/>
              <w:jc w:val="center"/>
              <w:rPr>
                <w:bCs/>
                <w:sz w:val="20"/>
              </w:rPr>
            </w:pPr>
          </w:p>
        </w:tc>
      </w:tr>
      <w:tr w:rsidR="00617FAF" w:rsidRPr="00AA1D57" w:rsidTr="00CE6F7A">
        <w:trPr>
          <w:trHeight w:hRule="exact" w:val="556"/>
        </w:trPr>
        <w:tc>
          <w:tcPr>
            <w:tcW w:w="3510" w:type="dxa"/>
            <w:vAlign w:val="center"/>
          </w:tcPr>
          <w:p w:rsidR="00617FAF" w:rsidRDefault="00617FAF" w:rsidP="00CE6F7A">
            <w:pPr>
              <w:rPr>
                <w:sz w:val="20"/>
              </w:rPr>
            </w:pPr>
            <w:r>
              <w:rPr>
                <w:sz w:val="20"/>
              </w:rPr>
              <w:t>Zadanie 4 – Gdańsk Żabianka AWFiS</w:t>
            </w:r>
          </w:p>
        </w:tc>
        <w:tc>
          <w:tcPr>
            <w:tcW w:w="2127" w:type="dxa"/>
            <w:vAlign w:val="center"/>
          </w:tcPr>
          <w:p w:rsidR="00617FAF" w:rsidRPr="00AA1D57" w:rsidRDefault="00247258" w:rsidP="00CE6F7A">
            <w:pPr>
              <w:autoSpaceDE w:val="0"/>
              <w:autoSpaceDN w:val="0"/>
              <w:adjustRightInd w:val="0"/>
              <w:jc w:val="center"/>
              <w:rPr>
                <w:bCs/>
                <w:sz w:val="20"/>
              </w:rPr>
            </w:pPr>
            <w:r>
              <w:rPr>
                <w:bCs/>
                <w:sz w:val="20"/>
              </w:rPr>
              <w:t>2</w:t>
            </w:r>
          </w:p>
        </w:tc>
        <w:tc>
          <w:tcPr>
            <w:tcW w:w="2693" w:type="dxa"/>
          </w:tcPr>
          <w:p w:rsidR="00617FAF" w:rsidRPr="00AA1D57" w:rsidRDefault="00617FAF" w:rsidP="00CE6F7A">
            <w:pPr>
              <w:autoSpaceDE w:val="0"/>
              <w:autoSpaceDN w:val="0"/>
              <w:adjustRightInd w:val="0"/>
              <w:jc w:val="center"/>
              <w:rPr>
                <w:bCs/>
                <w:sz w:val="20"/>
              </w:rPr>
            </w:pPr>
          </w:p>
        </w:tc>
        <w:tc>
          <w:tcPr>
            <w:tcW w:w="1701" w:type="dxa"/>
          </w:tcPr>
          <w:p w:rsidR="00617FAF" w:rsidRPr="00AA1D57" w:rsidRDefault="00617FAF" w:rsidP="00CE6F7A">
            <w:pPr>
              <w:autoSpaceDE w:val="0"/>
              <w:autoSpaceDN w:val="0"/>
              <w:adjustRightInd w:val="0"/>
              <w:jc w:val="center"/>
              <w:rPr>
                <w:bCs/>
                <w:sz w:val="20"/>
              </w:rPr>
            </w:pPr>
          </w:p>
        </w:tc>
      </w:tr>
      <w:tr w:rsidR="00617FAF" w:rsidRPr="00AA1D57" w:rsidTr="00CE6F7A">
        <w:trPr>
          <w:trHeight w:hRule="exact" w:val="556"/>
        </w:trPr>
        <w:tc>
          <w:tcPr>
            <w:tcW w:w="3510" w:type="dxa"/>
            <w:vAlign w:val="center"/>
          </w:tcPr>
          <w:p w:rsidR="00617FAF" w:rsidRDefault="00617FAF" w:rsidP="00CE6F7A">
            <w:pPr>
              <w:rPr>
                <w:sz w:val="20"/>
              </w:rPr>
            </w:pPr>
            <w:r>
              <w:rPr>
                <w:sz w:val="20"/>
              </w:rPr>
              <w:t>Zadanie 5 – Gdańsk Oliwa</w:t>
            </w:r>
          </w:p>
        </w:tc>
        <w:tc>
          <w:tcPr>
            <w:tcW w:w="2127" w:type="dxa"/>
            <w:vAlign w:val="center"/>
          </w:tcPr>
          <w:p w:rsidR="00617FAF" w:rsidRPr="00AA1D57" w:rsidRDefault="00247258" w:rsidP="00CE6F7A">
            <w:pPr>
              <w:autoSpaceDE w:val="0"/>
              <w:autoSpaceDN w:val="0"/>
              <w:adjustRightInd w:val="0"/>
              <w:jc w:val="center"/>
              <w:rPr>
                <w:bCs/>
                <w:sz w:val="20"/>
              </w:rPr>
            </w:pPr>
            <w:r>
              <w:rPr>
                <w:bCs/>
                <w:sz w:val="20"/>
              </w:rPr>
              <w:t>2</w:t>
            </w:r>
          </w:p>
        </w:tc>
        <w:tc>
          <w:tcPr>
            <w:tcW w:w="2693" w:type="dxa"/>
          </w:tcPr>
          <w:p w:rsidR="00617FAF" w:rsidRPr="00AA1D57" w:rsidRDefault="00617FAF" w:rsidP="00CE6F7A">
            <w:pPr>
              <w:autoSpaceDE w:val="0"/>
              <w:autoSpaceDN w:val="0"/>
              <w:adjustRightInd w:val="0"/>
              <w:jc w:val="center"/>
              <w:rPr>
                <w:bCs/>
                <w:sz w:val="20"/>
              </w:rPr>
            </w:pPr>
          </w:p>
        </w:tc>
        <w:tc>
          <w:tcPr>
            <w:tcW w:w="1701" w:type="dxa"/>
          </w:tcPr>
          <w:p w:rsidR="00617FAF" w:rsidRPr="00AA1D57" w:rsidRDefault="00617FAF" w:rsidP="00CE6F7A">
            <w:pPr>
              <w:autoSpaceDE w:val="0"/>
              <w:autoSpaceDN w:val="0"/>
              <w:adjustRightInd w:val="0"/>
              <w:jc w:val="center"/>
              <w:rPr>
                <w:bCs/>
                <w:sz w:val="20"/>
              </w:rPr>
            </w:pPr>
          </w:p>
        </w:tc>
      </w:tr>
    </w:tbl>
    <w:p w:rsidR="00BA311E" w:rsidRPr="00AA1D57" w:rsidRDefault="00BA311E" w:rsidP="00BA311E">
      <w:pPr>
        <w:jc w:val="both"/>
        <w:rPr>
          <w:sz w:val="20"/>
        </w:rPr>
      </w:pPr>
      <w:r w:rsidRPr="00AA1D57">
        <w:rPr>
          <w:sz w:val="20"/>
        </w:rPr>
        <w:t>**</w:t>
      </w:r>
      <w:r w:rsidRPr="00AA1D57">
        <w:rPr>
          <w:color w:val="FFFFFF"/>
          <w:sz w:val="20"/>
        </w:rPr>
        <w:t>_</w:t>
      </w:r>
      <w:r w:rsidRPr="00AA1D57">
        <w:rPr>
          <w:sz w:val="20"/>
        </w:rPr>
        <w:t xml:space="preserve">znajomość języka angielskiego powinna być potwierdzona przez dołączenie do oferty potwierdzenia ukończenia kursu języka angielskiego, stosownego certyfikatu lub oświadczenia kasjera o znajomości języka angielskiego w stopniu podstawowym/dobrym/bardzo dobrym. </w:t>
      </w:r>
    </w:p>
    <w:p w:rsidR="00BA311E" w:rsidRPr="00AA1D57" w:rsidRDefault="00BA311E" w:rsidP="00BA311E">
      <w:pPr>
        <w:spacing w:line="360" w:lineRule="auto"/>
        <w:ind w:left="-142"/>
        <w:jc w:val="both"/>
        <w:rPr>
          <w:sz w:val="20"/>
          <w:lang w:eastAsia="ar-SA"/>
        </w:rPr>
      </w:pPr>
      <w:r w:rsidRPr="00AA1D57">
        <w:rPr>
          <w:sz w:val="20"/>
          <w:lang w:eastAsia="ar-SA"/>
        </w:rPr>
        <w:t>Wykonawca oświadcza, że:</w:t>
      </w:r>
    </w:p>
    <w:p w:rsidR="00BA311E" w:rsidRPr="00110162" w:rsidRDefault="00BA311E" w:rsidP="00BA311E">
      <w:pPr>
        <w:pStyle w:val="Akapitzlist"/>
        <w:widowControl w:val="0"/>
        <w:numPr>
          <w:ilvl w:val="0"/>
          <w:numId w:val="32"/>
        </w:numPr>
        <w:suppressAutoHyphens/>
        <w:autoSpaceDE w:val="0"/>
        <w:autoSpaceDN w:val="0"/>
        <w:adjustRightInd w:val="0"/>
        <w:spacing w:line="360" w:lineRule="auto"/>
        <w:jc w:val="both"/>
        <w:rPr>
          <w:sz w:val="22"/>
          <w:szCs w:val="22"/>
          <w:lang w:eastAsia="ar-SA"/>
        </w:rPr>
      </w:pPr>
      <w:r w:rsidRPr="00110162">
        <w:rPr>
          <w:sz w:val="22"/>
          <w:szCs w:val="22"/>
          <w:lang w:eastAsia="ar-SA"/>
        </w:rPr>
        <w:t>W cenie oferty zostały uwzględnione wszystkie koszty związane z wykonaniem zamówienia.</w:t>
      </w:r>
    </w:p>
    <w:p w:rsidR="00BA311E" w:rsidRPr="00110162" w:rsidRDefault="00BA311E" w:rsidP="00BA311E">
      <w:pPr>
        <w:pStyle w:val="Akapitzlist"/>
        <w:widowControl w:val="0"/>
        <w:numPr>
          <w:ilvl w:val="0"/>
          <w:numId w:val="32"/>
        </w:numPr>
        <w:suppressAutoHyphens/>
        <w:autoSpaceDE w:val="0"/>
        <w:autoSpaceDN w:val="0"/>
        <w:adjustRightInd w:val="0"/>
        <w:spacing w:line="360" w:lineRule="auto"/>
        <w:jc w:val="both"/>
        <w:rPr>
          <w:sz w:val="22"/>
          <w:szCs w:val="22"/>
          <w:lang w:eastAsia="ar-SA"/>
        </w:rPr>
      </w:pPr>
      <w:r w:rsidRPr="00110162">
        <w:rPr>
          <w:sz w:val="22"/>
          <w:szCs w:val="22"/>
          <w:lang w:eastAsia="ar-SA"/>
        </w:rPr>
        <w:t>Zapoznał się z treścią Specyfikacji Istotnych Warunków Zamówienia i nie wnosi do niej zastrzeżeń oraz przyjmuje warunki w niej zawarte.</w:t>
      </w:r>
    </w:p>
    <w:p w:rsidR="00BA311E" w:rsidRPr="00110162" w:rsidRDefault="00BA311E" w:rsidP="00BA311E">
      <w:pPr>
        <w:pStyle w:val="Akapitzlist"/>
        <w:widowControl w:val="0"/>
        <w:numPr>
          <w:ilvl w:val="0"/>
          <w:numId w:val="32"/>
        </w:numPr>
        <w:suppressAutoHyphens/>
        <w:autoSpaceDE w:val="0"/>
        <w:autoSpaceDN w:val="0"/>
        <w:adjustRightInd w:val="0"/>
        <w:spacing w:line="360" w:lineRule="auto"/>
        <w:jc w:val="both"/>
        <w:rPr>
          <w:sz w:val="22"/>
          <w:szCs w:val="22"/>
          <w:lang w:eastAsia="ar-SA"/>
        </w:rPr>
      </w:pPr>
      <w:r w:rsidRPr="00110162">
        <w:rPr>
          <w:sz w:val="22"/>
          <w:szCs w:val="22"/>
          <w:lang w:eastAsia="ar-SA"/>
        </w:rPr>
        <w:t>Akceptuje bez zastrzeżeń projekt umowy / projekty umów stanowiący/e załącznik Nr 3 do SIWZ</w:t>
      </w:r>
    </w:p>
    <w:p w:rsidR="00BA311E" w:rsidRPr="00110162" w:rsidRDefault="00BA311E" w:rsidP="00BA311E">
      <w:pPr>
        <w:pStyle w:val="Akapitzlist"/>
        <w:widowControl w:val="0"/>
        <w:numPr>
          <w:ilvl w:val="0"/>
          <w:numId w:val="32"/>
        </w:numPr>
        <w:suppressAutoHyphens/>
        <w:autoSpaceDE w:val="0"/>
        <w:autoSpaceDN w:val="0"/>
        <w:adjustRightInd w:val="0"/>
        <w:spacing w:line="360" w:lineRule="auto"/>
        <w:jc w:val="both"/>
        <w:rPr>
          <w:sz w:val="22"/>
          <w:szCs w:val="22"/>
          <w:lang w:eastAsia="ar-SA"/>
        </w:rPr>
      </w:pPr>
      <w:r w:rsidRPr="00110162">
        <w:rPr>
          <w:sz w:val="22"/>
          <w:szCs w:val="22"/>
          <w:lang w:eastAsia="ar-SA"/>
        </w:rPr>
        <w:t>Uważa się za związanego niniejszą ofertą na czas wskazany w Specyfikacji Istotnych Warunków Zamówienia.</w:t>
      </w:r>
    </w:p>
    <w:p w:rsidR="00BA311E" w:rsidRPr="00110162" w:rsidRDefault="00BA311E" w:rsidP="00BA311E">
      <w:pPr>
        <w:pStyle w:val="Akapitzlist"/>
        <w:widowControl w:val="0"/>
        <w:numPr>
          <w:ilvl w:val="0"/>
          <w:numId w:val="32"/>
        </w:numPr>
        <w:suppressAutoHyphens/>
        <w:autoSpaceDE w:val="0"/>
        <w:autoSpaceDN w:val="0"/>
        <w:adjustRightInd w:val="0"/>
        <w:spacing w:line="360" w:lineRule="auto"/>
        <w:jc w:val="both"/>
        <w:rPr>
          <w:sz w:val="22"/>
          <w:szCs w:val="22"/>
          <w:lang w:eastAsia="ar-SA"/>
        </w:rPr>
      </w:pPr>
      <w:r w:rsidRPr="00110162">
        <w:rPr>
          <w:sz w:val="22"/>
          <w:szCs w:val="22"/>
          <w:lang w:eastAsia="ar-SA"/>
        </w:rPr>
        <w:lastRenderedPageBreak/>
        <w:t>Całość zamówienia zamierza wykonać samodzielnie</w:t>
      </w:r>
      <w:r>
        <w:rPr>
          <w:sz w:val="22"/>
          <w:szCs w:val="22"/>
          <w:lang w:eastAsia="ar-SA"/>
        </w:rPr>
        <w:t>,</w:t>
      </w:r>
      <w:r w:rsidRPr="00110162">
        <w:rPr>
          <w:sz w:val="22"/>
          <w:szCs w:val="22"/>
          <w:lang w:eastAsia="ar-SA"/>
        </w:rPr>
        <w:t xml:space="preserve"> *</w:t>
      </w:r>
    </w:p>
    <w:p w:rsidR="00BA311E" w:rsidRPr="005137A3" w:rsidRDefault="00BA311E" w:rsidP="005137A3">
      <w:pPr>
        <w:pStyle w:val="Akapitzlist"/>
        <w:widowControl w:val="0"/>
        <w:suppressAutoHyphens/>
        <w:autoSpaceDE w:val="0"/>
        <w:autoSpaceDN w:val="0"/>
        <w:adjustRightInd w:val="0"/>
        <w:spacing w:line="360" w:lineRule="auto"/>
        <w:jc w:val="both"/>
        <w:rPr>
          <w:sz w:val="22"/>
          <w:szCs w:val="22"/>
          <w:lang w:eastAsia="ar-SA"/>
        </w:rPr>
      </w:pPr>
      <w:r w:rsidRPr="00110162">
        <w:rPr>
          <w:sz w:val="22"/>
          <w:szCs w:val="22"/>
          <w:lang w:eastAsia="ar-SA"/>
        </w:rPr>
        <w:t>Następujące części zamówienia zamierzam zlecić podwykonawcom</w:t>
      </w:r>
      <w:r>
        <w:rPr>
          <w:sz w:val="22"/>
          <w:szCs w:val="22"/>
          <w:lang w:eastAsia="ar-SA"/>
        </w:rPr>
        <w:t>:</w:t>
      </w:r>
      <w:r w:rsidRPr="00110162">
        <w:rPr>
          <w:sz w:val="22"/>
          <w:szCs w:val="22"/>
          <w:lang w:eastAsia="ar-SA"/>
        </w:rPr>
        <w:t xml:space="preserve"> *</w:t>
      </w:r>
    </w:p>
    <w:tbl>
      <w:tblPr>
        <w:tblW w:w="931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6197"/>
      </w:tblGrid>
      <w:tr w:rsidR="00BA311E" w:rsidRPr="00AA1D57" w:rsidTr="00CE6F7A">
        <w:trPr>
          <w:trHeight w:val="447"/>
        </w:trPr>
        <w:tc>
          <w:tcPr>
            <w:tcW w:w="3118" w:type="dxa"/>
          </w:tcPr>
          <w:p w:rsidR="00BA311E" w:rsidRPr="00AA1D57" w:rsidRDefault="00BA311E" w:rsidP="00CE6F7A">
            <w:pPr>
              <w:widowControl w:val="0"/>
              <w:tabs>
                <w:tab w:val="left" w:pos="360"/>
              </w:tabs>
              <w:suppressAutoHyphens/>
              <w:spacing w:after="120"/>
              <w:jc w:val="center"/>
              <w:rPr>
                <w:b/>
                <w:sz w:val="20"/>
                <w:lang w:eastAsia="ar-SA"/>
              </w:rPr>
            </w:pPr>
          </w:p>
          <w:p w:rsidR="00BA311E" w:rsidRPr="00AA1D57" w:rsidRDefault="00BA311E" w:rsidP="00CE6F7A">
            <w:pPr>
              <w:widowControl w:val="0"/>
              <w:tabs>
                <w:tab w:val="left" w:pos="360"/>
              </w:tabs>
              <w:suppressAutoHyphens/>
              <w:spacing w:after="120"/>
              <w:jc w:val="center"/>
              <w:rPr>
                <w:b/>
                <w:sz w:val="20"/>
                <w:lang w:eastAsia="ar-SA"/>
              </w:rPr>
            </w:pPr>
            <w:r w:rsidRPr="00AA1D57">
              <w:rPr>
                <w:b/>
                <w:sz w:val="20"/>
                <w:lang w:eastAsia="ar-SA"/>
              </w:rPr>
              <w:t>Wskazanie części zamówienia, które Wykonawca zamierza zlecić Podwykonawcy</w:t>
            </w:r>
          </w:p>
        </w:tc>
        <w:tc>
          <w:tcPr>
            <w:tcW w:w="6197" w:type="dxa"/>
          </w:tcPr>
          <w:p w:rsidR="00BA311E" w:rsidRPr="00AA1D57" w:rsidRDefault="00BA311E" w:rsidP="00CE6F7A">
            <w:pPr>
              <w:widowControl w:val="0"/>
              <w:autoSpaceDE w:val="0"/>
              <w:autoSpaceDN w:val="0"/>
              <w:adjustRightInd w:val="0"/>
              <w:jc w:val="center"/>
              <w:rPr>
                <w:b/>
                <w:sz w:val="20"/>
                <w:lang w:eastAsia="ar-SA"/>
              </w:rPr>
            </w:pPr>
          </w:p>
          <w:p w:rsidR="00BA311E" w:rsidRPr="00AA1D57" w:rsidRDefault="00BA311E" w:rsidP="00CE6F7A">
            <w:pPr>
              <w:widowControl w:val="0"/>
              <w:tabs>
                <w:tab w:val="left" w:pos="360"/>
              </w:tabs>
              <w:suppressAutoHyphens/>
              <w:jc w:val="center"/>
              <w:rPr>
                <w:b/>
                <w:sz w:val="20"/>
                <w:lang w:eastAsia="ar-SA"/>
              </w:rPr>
            </w:pPr>
            <w:r w:rsidRPr="00AA1D57">
              <w:rPr>
                <w:b/>
                <w:sz w:val="20"/>
                <w:lang w:eastAsia="ar-SA"/>
              </w:rPr>
              <w:t>Nazwa i adres</w:t>
            </w:r>
          </w:p>
          <w:p w:rsidR="00BA311E" w:rsidRPr="00AA1D57" w:rsidRDefault="00BA311E" w:rsidP="00CE6F7A">
            <w:pPr>
              <w:widowControl w:val="0"/>
              <w:tabs>
                <w:tab w:val="left" w:pos="360"/>
              </w:tabs>
              <w:suppressAutoHyphens/>
              <w:jc w:val="center"/>
              <w:rPr>
                <w:b/>
                <w:sz w:val="20"/>
                <w:lang w:eastAsia="ar-SA"/>
              </w:rPr>
            </w:pPr>
            <w:r w:rsidRPr="00AA1D57">
              <w:rPr>
                <w:b/>
                <w:sz w:val="20"/>
                <w:lang w:eastAsia="ar-SA"/>
              </w:rPr>
              <w:t>Podwykonawcy</w:t>
            </w:r>
          </w:p>
          <w:p w:rsidR="00BA311E" w:rsidRPr="00AA1D57" w:rsidRDefault="00BA311E" w:rsidP="00CE6F7A">
            <w:pPr>
              <w:widowControl w:val="0"/>
              <w:tabs>
                <w:tab w:val="left" w:pos="360"/>
              </w:tabs>
              <w:suppressAutoHyphens/>
              <w:jc w:val="center"/>
              <w:rPr>
                <w:b/>
                <w:sz w:val="20"/>
                <w:lang w:eastAsia="ar-SA"/>
              </w:rPr>
            </w:pPr>
          </w:p>
        </w:tc>
      </w:tr>
      <w:tr w:rsidR="00BA311E" w:rsidRPr="00AA1D57" w:rsidTr="00CE6F7A">
        <w:trPr>
          <w:trHeight w:val="660"/>
        </w:trPr>
        <w:tc>
          <w:tcPr>
            <w:tcW w:w="3118" w:type="dxa"/>
            <w:tcBorders>
              <w:top w:val="single" w:sz="4" w:space="0" w:color="auto"/>
            </w:tcBorders>
          </w:tcPr>
          <w:p w:rsidR="00BA311E" w:rsidRPr="00AA1D57" w:rsidRDefault="00BA311E" w:rsidP="00CE6F7A">
            <w:pPr>
              <w:widowControl w:val="0"/>
              <w:tabs>
                <w:tab w:val="left" w:pos="360"/>
              </w:tabs>
              <w:suppressAutoHyphens/>
              <w:spacing w:line="360" w:lineRule="auto"/>
              <w:jc w:val="both"/>
              <w:rPr>
                <w:rFonts w:eastAsia="Lucida Sans Unicode"/>
                <w:b/>
                <w:sz w:val="20"/>
                <w:highlight w:val="yellow"/>
                <w:lang w:eastAsia="ar-SA"/>
              </w:rPr>
            </w:pPr>
          </w:p>
        </w:tc>
        <w:tc>
          <w:tcPr>
            <w:tcW w:w="6197" w:type="dxa"/>
            <w:tcBorders>
              <w:top w:val="single" w:sz="4" w:space="0" w:color="auto"/>
            </w:tcBorders>
          </w:tcPr>
          <w:p w:rsidR="00BA311E" w:rsidRPr="00AA1D57" w:rsidRDefault="00BA311E" w:rsidP="00CE6F7A">
            <w:pPr>
              <w:widowControl w:val="0"/>
              <w:tabs>
                <w:tab w:val="left" w:pos="360"/>
              </w:tabs>
              <w:suppressAutoHyphens/>
              <w:spacing w:after="120" w:line="360" w:lineRule="auto"/>
              <w:jc w:val="both"/>
              <w:rPr>
                <w:rFonts w:eastAsia="Lucida Sans Unicode"/>
                <w:b/>
                <w:sz w:val="20"/>
                <w:highlight w:val="yellow"/>
                <w:lang w:eastAsia="ar-SA"/>
              </w:rPr>
            </w:pPr>
          </w:p>
        </w:tc>
      </w:tr>
    </w:tbl>
    <w:p w:rsidR="00BA311E" w:rsidRPr="00AA1D57" w:rsidRDefault="00BA311E" w:rsidP="00BA311E">
      <w:pPr>
        <w:widowControl w:val="0"/>
        <w:suppressAutoHyphens/>
        <w:spacing w:line="360" w:lineRule="auto"/>
        <w:jc w:val="both"/>
        <w:rPr>
          <w:sz w:val="20"/>
          <w:lang w:eastAsia="ar-SA"/>
        </w:rPr>
      </w:pPr>
    </w:p>
    <w:p w:rsidR="00BA311E" w:rsidRPr="00110162" w:rsidRDefault="00BA311E" w:rsidP="00BA311E">
      <w:pPr>
        <w:widowControl w:val="0"/>
        <w:numPr>
          <w:ilvl w:val="0"/>
          <w:numId w:val="32"/>
        </w:numPr>
        <w:suppressAutoHyphens/>
        <w:autoSpaceDE w:val="0"/>
        <w:autoSpaceDN w:val="0"/>
        <w:adjustRightInd w:val="0"/>
        <w:spacing w:line="360" w:lineRule="auto"/>
        <w:jc w:val="both"/>
        <w:rPr>
          <w:sz w:val="22"/>
          <w:szCs w:val="22"/>
          <w:lang w:eastAsia="ar-SA"/>
        </w:rPr>
      </w:pPr>
      <w:r w:rsidRPr="00110162">
        <w:rPr>
          <w:sz w:val="22"/>
          <w:szCs w:val="22"/>
          <w:lang w:eastAsia="ar-SA"/>
        </w:rPr>
        <w:t>W przypadku przyznania zamówienia, zobowiązuje się do zawarcia umowy w miejscu i terminie wskazanym przez Zamawiającego oraz uprzedniego wniesienia zabezpieczenia należytego wykonania umowy zgodnie z SIWZ.</w:t>
      </w:r>
    </w:p>
    <w:p w:rsidR="00BA311E" w:rsidRPr="00110162" w:rsidRDefault="00BA311E" w:rsidP="00BA311E">
      <w:pPr>
        <w:widowControl w:val="0"/>
        <w:numPr>
          <w:ilvl w:val="0"/>
          <w:numId w:val="32"/>
        </w:numPr>
        <w:suppressAutoHyphens/>
        <w:autoSpaceDE w:val="0"/>
        <w:autoSpaceDN w:val="0"/>
        <w:adjustRightInd w:val="0"/>
        <w:spacing w:line="360" w:lineRule="auto"/>
        <w:jc w:val="both"/>
        <w:rPr>
          <w:sz w:val="22"/>
          <w:szCs w:val="22"/>
          <w:lang w:eastAsia="ar-SA"/>
        </w:rPr>
      </w:pPr>
      <w:r w:rsidRPr="00110162">
        <w:rPr>
          <w:rFonts w:eastAsia="Lucida Sans Unicode"/>
          <w:sz w:val="22"/>
          <w:szCs w:val="22"/>
        </w:rPr>
        <w:t>Na postawie art. 91 ust. 3a ustawy z dnia 29 stycznia 2004 r. Prawo zamówień publicznych (tekst jednolity: Dz. U. z 201</w:t>
      </w:r>
      <w:r w:rsidR="005137A3">
        <w:rPr>
          <w:rFonts w:eastAsia="Lucida Sans Unicode"/>
          <w:sz w:val="22"/>
          <w:szCs w:val="22"/>
        </w:rPr>
        <w:t>8</w:t>
      </w:r>
      <w:r w:rsidRPr="00110162">
        <w:rPr>
          <w:rFonts w:eastAsia="Lucida Sans Unicode"/>
          <w:sz w:val="22"/>
          <w:szCs w:val="22"/>
        </w:rPr>
        <w:t xml:space="preserve"> r. poz. 1</w:t>
      </w:r>
      <w:r w:rsidR="005137A3">
        <w:rPr>
          <w:rFonts w:eastAsia="Lucida Sans Unicode"/>
          <w:sz w:val="22"/>
          <w:szCs w:val="22"/>
        </w:rPr>
        <w:t>896</w:t>
      </w:r>
      <w:r w:rsidRPr="00110162">
        <w:rPr>
          <w:rFonts w:eastAsia="Lucida Sans Unicode"/>
          <w:sz w:val="22"/>
          <w:szCs w:val="22"/>
        </w:rPr>
        <w:t xml:space="preserve"> z późn. zm.) oświadcza, że wybór niniejszej oferty:</w:t>
      </w:r>
    </w:p>
    <w:p w:rsidR="00BA311E" w:rsidRPr="00110162" w:rsidRDefault="00BA311E" w:rsidP="00BA311E">
      <w:pPr>
        <w:pStyle w:val="Akapitzlist"/>
        <w:widowControl w:val="0"/>
        <w:numPr>
          <w:ilvl w:val="0"/>
          <w:numId w:val="33"/>
        </w:numPr>
        <w:suppressAutoHyphens/>
        <w:autoSpaceDE w:val="0"/>
        <w:autoSpaceDN w:val="0"/>
        <w:adjustRightInd w:val="0"/>
        <w:spacing w:line="360" w:lineRule="auto"/>
        <w:jc w:val="both"/>
        <w:rPr>
          <w:sz w:val="22"/>
          <w:szCs w:val="22"/>
          <w:lang w:eastAsia="ar-SA"/>
        </w:rPr>
      </w:pPr>
      <w:r w:rsidRPr="00110162">
        <w:rPr>
          <w:rFonts w:eastAsia="Lucida Sans Unicode"/>
          <w:sz w:val="22"/>
          <w:szCs w:val="22"/>
          <w:u w:val="single"/>
        </w:rPr>
        <w:t>nie prowadzi</w:t>
      </w:r>
      <w:r w:rsidRPr="00110162">
        <w:rPr>
          <w:rFonts w:eastAsia="Lucida Sans Unicode"/>
          <w:sz w:val="22"/>
          <w:szCs w:val="22"/>
        </w:rPr>
        <w:t xml:space="preserve"> do powstania u Zamawiającego obowiązku podatkowego, *</w:t>
      </w:r>
    </w:p>
    <w:p w:rsidR="00BA311E" w:rsidRPr="00110162" w:rsidRDefault="00BA311E" w:rsidP="00BA311E">
      <w:pPr>
        <w:pStyle w:val="Akapitzlist"/>
        <w:widowControl w:val="0"/>
        <w:numPr>
          <w:ilvl w:val="0"/>
          <w:numId w:val="33"/>
        </w:numPr>
        <w:suppressAutoHyphens/>
        <w:autoSpaceDE w:val="0"/>
        <w:autoSpaceDN w:val="0"/>
        <w:adjustRightInd w:val="0"/>
        <w:spacing w:line="360" w:lineRule="auto"/>
        <w:jc w:val="both"/>
        <w:rPr>
          <w:sz w:val="22"/>
          <w:szCs w:val="22"/>
          <w:lang w:eastAsia="ar-SA"/>
        </w:rPr>
      </w:pPr>
      <w:r w:rsidRPr="00110162">
        <w:rPr>
          <w:rFonts w:eastAsia="Lucida Sans Unicode"/>
          <w:sz w:val="22"/>
          <w:szCs w:val="22"/>
          <w:u w:val="single"/>
        </w:rPr>
        <w:t>prowadzi</w:t>
      </w:r>
      <w:r w:rsidRPr="00110162">
        <w:rPr>
          <w:rFonts w:eastAsia="Lucida Sans Unicode"/>
          <w:sz w:val="22"/>
          <w:szCs w:val="22"/>
        </w:rPr>
        <w:t xml:space="preserve"> do powstania u Zamawiającego obowiązku podatkowego.*</w:t>
      </w:r>
    </w:p>
    <w:p w:rsidR="00BA311E" w:rsidRPr="00110162" w:rsidRDefault="00BA311E" w:rsidP="00BA311E">
      <w:pPr>
        <w:widowControl w:val="0"/>
        <w:autoSpaceDE w:val="0"/>
        <w:autoSpaceDN w:val="0"/>
        <w:adjustRightInd w:val="0"/>
        <w:spacing w:after="120"/>
        <w:ind w:left="709"/>
        <w:jc w:val="both"/>
        <w:rPr>
          <w:sz w:val="22"/>
          <w:szCs w:val="22"/>
        </w:rPr>
      </w:pPr>
      <w:r w:rsidRPr="00110162">
        <w:rPr>
          <w:sz w:val="22"/>
          <w:szCs w:val="22"/>
        </w:rPr>
        <w:t>Nazwa (rodzaj) towaru lub usługi, których dostawa lub świadczenie będzie prowadzić do jego powstania: ……………………………………………………………………………………………………………………………………………………………………………………………. .</w:t>
      </w:r>
    </w:p>
    <w:p w:rsidR="00BA311E" w:rsidRPr="00110162" w:rsidRDefault="00BA311E" w:rsidP="00BA311E">
      <w:pPr>
        <w:widowControl w:val="0"/>
        <w:autoSpaceDE w:val="0"/>
        <w:autoSpaceDN w:val="0"/>
        <w:adjustRightInd w:val="0"/>
        <w:spacing w:after="120"/>
        <w:ind w:left="709"/>
        <w:jc w:val="both"/>
        <w:rPr>
          <w:sz w:val="22"/>
          <w:szCs w:val="22"/>
        </w:rPr>
      </w:pPr>
      <w:r w:rsidRPr="00110162">
        <w:rPr>
          <w:sz w:val="22"/>
          <w:szCs w:val="22"/>
        </w:rPr>
        <w:t>Wartość towaru lub usługi bez kwoty podatku: …………………………………………….. zł</w:t>
      </w:r>
    </w:p>
    <w:p w:rsidR="00BA311E" w:rsidRPr="003F0F83" w:rsidRDefault="00BA311E" w:rsidP="00BA311E">
      <w:pPr>
        <w:widowControl w:val="0"/>
        <w:autoSpaceDE w:val="0"/>
        <w:autoSpaceDN w:val="0"/>
        <w:adjustRightInd w:val="0"/>
        <w:ind w:left="709" w:hanging="425"/>
        <w:jc w:val="both"/>
        <w:rPr>
          <w:i/>
          <w:sz w:val="20"/>
        </w:rPr>
      </w:pPr>
      <w:r w:rsidRPr="003F0F83">
        <w:rPr>
          <w:i/>
          <w:sz w:val="20"/>
        </w:rPr>
        <w:t xml:space="preserve">    *niepotrzebne skreślić</w:t>
      </w:r>
    </w:p>
    <w:p w:rsidR="00BA311E" w:rsidRPr="00110162" w:rsidRDefault="00BA311E" w:rsidP="00BA311E">
      <w:pPr>
        <w:pStyle w:val="Akapitzlist"/>
        <w:widowControl w:val="0"/>
        <w:numPr>
          <w:ilvl w:val="0"/>
          <w:numId w:val="31"/>
        </w:numPr>
        <w:suppressAutoHyphens/>
        <w:autoSpaceDE w:val="0"/>
        <w:autoSpaceDN w:val="0"/>
        <w:adjustRightInd w:val="0"/>
        <w:spacing w:line="360" w:lineRule="auto"/>
        <w:ind w:left="714" w:hanging="357"/>
        <w:jc w:val="both"/>
        <w:rPr>
          <w:sz w:val="22"/>
          <w:szCs w:val="22"/>
          <w:lang w:eastAsia="ar-SA"/>
        </w:rPr>
      </w:pPr>
      <w:r w:rsidRPr="00110162">
        <w:rPr>
          <w:sz w:val="22"/>
          <w:szCs w:val="22"/>
          <w:lang w:eastAsia="ar-SA"/>
        </w:rPr>
        <w:t xml:space="preserve">Oferta została złożona na ...... zapisanych stronach, kolejno ponumerowanych od nr ....... do nr  ............ </w:t>
      </w:r>
    </w:p>
    <w:p w:rsidR="00BA311E" w:rsidRPr="00110162" w:rsidRDefault="00BA311E" w:rsidP="00BA311E">
      <w:pPr>
        <w:pStyle w:val="Akapitzlist"/>
        <w:widowControl w:val="0"/>
        <w:numPr>
          <w:ilvl w:val="0"/>
          <w:numId w:val="31"/>
        </w:numPr>
        <w:suppressAutoHyphens/>
        <w:autoSpaceDE w:val="0"/>
        <w:autoSpaceDN w:val="0"/>
        <w:adjustRightInd w:val="0"/>
        <w:spacing w:line="360" w:lineRule="auto"/>
        <w:ind w:left="714" w:hanging="357"/>
        <w:jc w:val="both"/>
        <w:rPr>
          <w:sz w:val="22"/>
          <w:szCs w:val="22"/>
          <w:lang w:eastAsia="ar-SA"/>
        </w:rPr>
      </w:pPr>
      <w:r w:rsidRPr="00110162">
        <w:rPr>
          <w:rFonts w:eastAsia="Lucida Sans Unicode"/>
          <w:sz w:val="22"/>
          <w:szCs w:val="22"/>
        </w:rPr>
        <w:t xml:space="preserve">W przypadku wpłaty wadium w pieniądzu, podajemy nr konta bankowego, na które Zamawiający ma zwrócić kwotę wadium: </w:t>
      </w:r>
      <w:r w:rsidRPr="00110162">
        <w:rPr>
          <w:sz w:val="22"/>
          <w:szCs w:val="22"/>
        </w:rPr>
        <w:t>konto bankowe nr ………………………………………………</w:t>
      </w:r>
    </w:p>
    <w:p w:rsidR="00BA311E" w:rsidRPr="00110162" w:rsidRDefault="00BA311E" w:rsidP="00BA311E">
      <w:pPr>
        <w:pStyle w:val="Akapitzlist"/>
        <w:widowControl w:val="0"/>
        <w:numPr>
          <w:ilvl w:val="0"/>
          <w:numId w:val="31"/>
        </w:numPr>
        <w:suppressAutoHyphens/>
        <w:autoSpaceDE w:val="0"/>
        <w:autoSpaceDN w:val="0"/>
        <w:adjustRightInd w:val="0"/>
        <w:spacing w:line="360" w:lineRule="auto"/>
        <w:ind w:left="714" w:hanging="357"/>
        <w:jc w:val="both"/>
        <w:rPr>
          <w:sz w:val="22"/>
          <w:szCs w:val="22"/>
          <w:lang w:eastAsia="ar-SA"/>
        </w:rPr>
      </w:pPr>
      <w:r w:rsidRPr="00110162">
        <w:rPr>
          <w:sz w:val="22"/>
          <w:szCs w:val="22"/>
        </w:rPr>
        <w:t>……………………….  .</w:t>
      </w:r>
    </w:p>
    <w:p w:rsidR="00BA311E" w:rsidRPr="00110162" w:rsidRDefault="00BA311E" w:rsidP="00BA311E">
      <w:pPr>
        <w:pStyle w:val="Akapitzlist"/>
        <w:widowControl w:val="0"/>
        <w:numPr>
          <w:ilvl w:val="0"/>
          <w:numId w:val="31"/>
        </w:numPr>
        <w:suppressAutoHyphens/>
        <w:autoSpaceDE w:val="0"/>
        <w:autoSpaceDN w:val="0"/>
        <w:adjustRightInd w:val="0"/>
        <w:spacing w:line="360" w:lineRule="auto"/>
        <w:ind w:left="714" w:hanging="357"/>
        <w:jc w:val="both"/>
        <w:rPr>
          <w:sz w:val="22"/>
          <w:szCs w:val="22"/>
          <w:lang w:eastAsia="ar-SA"/>
        </w:rPr>
      </w:pPr>
      <w:r w:rsidRPr="00110162">
        <w:rPr>
          <w:sz w:val="22"/>
          <w:szCs w:val="22"/>
          <w:lang w:eastAsia="ar-SA"/>
        </w:rPr>
        <w:t>Załącznikami do niniejszej oferty są:</w:t>
      </w:r>
    </w:p>
    <w:p w:rsidR="00BA311E" w:rsidRPr="00110162" w:rsidRDefault="00BA311E" w:rsidP="00BA311E">
      <w:pPr>
        <w:pStyle w:val="Akapitzlist"/>
        <w:widowControl w:val="0"/>
        <w:numPr>
          <w:ilvl w:val="0"/>
          <w:numId w:val="34"/>
        </w:numPr>
        <w:autoSpaceDE w:val="0"/>
        <w:autoSpaceDN w:val="0"/>
        <w:adjustRightInd w:val="0"/>
        <w:spacing w:line="360" w:lineRule="auto"/>
        <w:ind w:left="1429" w:hanging="357"/>
        <w:jc w:val="both"/>
        <w:rPr>
          <w:sz w:val="22"/>
          <w:szCs w:val="22"/>
          <w:lang w:eastAsia="ar-SA"/>
        </w:rPr>
      </w:pPr>
      <w:r w:rsidRPr="00110162">
        <w:rPr>
          <w:sz w:val="22"/>
          <w:szCs w:val="22"/>
          <w:lang w:eastAsia="ar-SA"/>
        </w:rPr>
        <w:t>.................................................................................</w:t>
      </w:r>
    </w:p>
    <w:p w:rsidR="00BA311E" w:rsidRPr="00110162" w:rsidRDefault="00BA311E" w:rsidP="00BA311E">
      <w:pPr>
        <w:pStyle w:val="Akapitzlist"/>
        <w:widowControl w:val="0"/>
        <w:numPr>
          <w:ilvl w:val="0"/>
          <w:numId w:val="34"/>
        </w:numPr>
        <w:autoSpaceDE w:val="0"/>
        <w:autoSpaceDN w:val="0"/>
        <w:adjustRightInd w:val="0"/>
        <w:spacing w:line="360" w:lineRule="auto"/>
        <w:ind w:left="1429" w:hanging="357"/>
        <w:jc w:val="both"/>
        <w:rPr>
          <w:sz w:val="22"/>
          <w:szCs w:val="22"/>
          <w:lang w:eastAsia="ar-SA"/>
        </w:rPr>
      </w:pPr>
      <w:r w:rsidRPr="00110162">
        <w:rPr>
          <w:sz w:val="22"/>
          <w:szCs w:val="22"/>
          <w:lang w:eastAsia="ar-SA"/>
        </w:rPr>
        <w:t>.................................................................................</w:t>
      </w:r>
    </w:p>
    <w:p w:rsidR="00BA311E" w:rsidRDefault="00BA311E" w:rsidP="00BA311E">
      <w:pPr>
        <w:widowControl w:val="0"/>
        <w:suppressAutoHyphens/>
        <w:spacing w:after="120"/>
        <w:ind w:left="4956" w:firstLine="708"/>
        <w:jc w:val="right"/>
        <w:rPr>
          <w:sz w:val="20"/>
          <w:lang w:eastAsia="ar-SA"/>
        </w:rPr>
      </w:pPr>
    </w:p>
    <w:p w:rsidR="00BA311E" w:rsidRDefault="00BA311E" w:rsidP="00BA311E">
      <w:pPr>
        <w:widowControl w:val="0"/>
        <w:suppressAutoHyphens/>
        <w:spacing w:after="120"/>
        <w:ind w:left="4956" w:firstLine="708"/>
        <w:jc w:val="right"/>
        <w:rPr>
          <w:sz w:val="20"/>
          <w:lang w:eastAsia="ar-SA"/>
        </w:rPr>
      </w:pPr>
    </w:p>
    <w:p w:rsidR="00BA311E" w:rsidRDefault="00BA311E" w:rsidP="00BA311E">
      <w:pPr>
        <w:widowControl w:val="0"/>
        <w:suppressAutoHyphens/>
        <w:spacing w:after="120"/>
        <w:rPr>
          <w:sz w:val="20"/>
          <w:lang w:eastAsia="ar-SA"/>
        </w:rPr>
      </w:pPr>
      <w:r>
        <w:rPr>
          <w:sz w:val="20"/>
          <w:lang w:eastAsia="ar-SA"/>
        </w:rPr>
        <w:t>………………………………………………                                                         ………………………………</w:t>
      </w:r>
    </w:p>
    <w:p w:rsidR="00BA311E" w:rsidRDefault="00BA311E" w:rsidP="00BA311E">
      <w:pPr>
        <w:widowControl w:val="0"/>
        <w:suppressAutoHyphens/>
        <w:spacing w:after="120"/>
        <w:rPr>
          <w:sz w:val="20"/>
          <w:lang w:eastAsia="ar-SA"/>
        </w:rPr>
      </w:pPr>
      <w:r>
        <w:rPr>
          <w:sz w:val="20"/>
          <w:lang w:eastAsia="ar-SA"/>
        </w:rPr>
        <w:t xml:space="preserve">      miejscowość i data                                                                    </w:t>
      </w:r>
      <w:r w:rsidRPr="00AA1D57">
        <w:rPr>
          <w:sz w:val="20"/>
          <w:lang w:eastAsia="ar-SA"/>
        </w:rPr>
        <w:t xml:space="preserve"> (pieczęć i podpis osoby uprawnionej </w:t>
      </w:r>
      <w:r>
        <w:rPr>
          <w:sz w:val="20"/>
          <w:lang w:eastAsia="ar-SA"/>
        </w:rPr>
        <w:t xml:space="preserve">                                     </w:t>
      </w:r>
    </w:p>
    <w:p w:rsidR="00BA311E" w:rsidRPr="00AA1D57" w:rsidRDefault="00BA311E" w:rsidP="00BA311E">
      <w:pPr>
        <w:widowControl w:val="0"/>
        <w:suppressAutoHyphens/>
        <w:spacing w:after="120"/>
        <w:rPr>
          <w:sz w:val="20"/>
          <w:lang w:eastAsia="ar-SA"/>
        </w:rPr>
      </w:pPr>
      <w:r>
        <w:rPr>
          <w:sz w:val="20"/>
          <w:lang w:eastAsia="ar-SA"/>
        </w:rPr>
        <w:t xml:space="preserve">                                                                                                         </w:t>
      </w:r>
      <w:r w:rsidRPr="00AA1D57">
        <w:rPr>
          <w:sz w:val="20"/>
          <w:lang w:eastAsia="ar-SA"/>
        </w:rPr>
        <w:t>lub</w:t>
      </w:r>
      <w:r>
        <w:rPr>
          <w:sz w:val="20"/>
          <w:lang w:eastAsia="ar-SA"/>
        </w:rPr>
        <w:t xml:space="preserve"> </w:t>
      </w:r>
      <w:r w:rsidRPr="00AA1D57">
        <w:rPr>
          <w:sz w:val="20"/>
          <w:lang w:eastAsia="ar-SA"/>
        </w:rPr>
        <w:t>upoważnionej przez Wykonawcę)</w:t>
      </w:r>
    </w:p>
    <w:p w:rsidR="00BA311E" w:rsidRDefault="00BA311E" w:rsidP="00BA311E">
      <w:pPr>
        <w:widowControl w:val="0"/>
        <w:suppressAutoHyphens/>
        <w:spacing w:after="120"/>
        <w:ind w:firstLine="283"/>
        <w:jc w:val="both"/>
        <w:rPr>
          <w:sz w:val="20"/>
          <w:lang w:eastAsia="ar-SA"/>
        </w:rPr>
      </w:pPr>
      <w:r w:rsidRPr="00AA1D57">
        <w:rPr>
          <w:sz w:val="20"/>
          <w:lang w:eastAsia="ar-SA"/>
        </w:rPr>
        <w:t xml:space="preserve"> </w:t>
      </w:r>
      <w:r>
        <w:rPr>
          <w:sz w:val="20"/>
          <w:lang w:eastAsia="ar-SA"/>
        </w:rPr>
        <w:t>*/ niepotrzebne skreślić</w:t>
      </w:r>
    </w:p>
    <w:p w:rsidR="00BA311E" w:rsidRPr="00AA1D57" w:rsidRDefault="00BA311E" w:rsidP="00BA311E">
      <w:pPr>
        <w:widowControl w:val="0"/>
        <w:autoSpaceDE w:val="0"/>
        <w:autoSpaceDN w:val="0"/>
        <w:adjustRightInd w:val="0"/>
        <w:outlineLvl w:val="0"/>
        <w:rPr>
          <w:b/>
          <w:bCs/>
          <w:sz w:val="20"/>
          <w:u w:val="single"/>
        </w:rPr>
      </w:pPr>
    </w:p>
    <w:p w:rsidR="00BA311E" w:rsidRDefault="00BA311E" w:rsidP="00BA311E">
      <w:pPr>
        <w:widowControl w:val="0"/>
        <w:autoSpaceDE w:val="0"/>
        <w:autoSpaceDN w:val="0"/>
        <w:adjustRightInd w:val="0"/>
        <w:outlineLvl w:val="0"/>
        <w:rPr>
          <w:b/>
          <w:bCs/>
          <w:sz w:val="20"/>
          <w:u w:val="single"/>
        </w:rPr>
      </w:pPr>
    </w:p>
    <w:p w:rsidR="00BA311E" w:rsidRDefault="00BA311E" w:rsidP="00BA311E">
      <w:pPr>
        <w:widowControl w:val="0"/>
        <w:autoSpaceDE w:val="0"/>
        <w:autoSpaceDN w:val="0"/>
        <w:adjustRightInd w:val="0"/>
        <w:outlineLvl w:val="0"/>
        <w:rPr>
          <w:b/>
          <w:bCs/>
          <w:sz w:val="20"/>
          <w:u w:val="single"/>
        </w:rPr>
      </w:pPr>
    </w:p>
    <w:p w:rsidR="00BA311E" w:rsidRDefault="00BA311E" w:rsidP="00BA311E">
      <w:pPr>
        <w:widowControl w:val="0"/>
        <w:autoSpaceDE w:val="0"/>
        <w:autoSpaceDN w:val="0"/>
        <w:adjustRightInd w:val="0"/>
        <w:outlineLvl w:val="0"/>
        <w:rPr>
          <w:b/>
          <w:bCs/>
          <w:sz w:val="20"/>
          <w:u w:val="single"/>
        </w:rPr>
      </w:pPr>
    </w:p>
    <w:p w:rsidR="00BA311E" w:rsidRDefault="00BA311E" w:rsidP="00BA311E">
      <w:pPr>
        <w:widowControl w:val="0"/>
        <w:autoSpaceDE w:val="0"/>
        <w:autoSpaceDN w:val="0"/>
        <w:adjustRightInd w:val="0"/>
        <w:outlineLvl w:val="0"/>
        <w:rPr>
          <w:b/>
          <w:bCs/>
          <w:sz w:val="20"/>
          <w:u w:val="single"/>
        </w:rPr>
      </w:pPr>
    </w:p>
    <w:p w:rsidR="00BA311E" w:rsidRDefault="00BA311E" w:rsidP="00BA311E">
      <w:pPr>
        <w:widowControl w:val="0"/>
        <w:autoSpaceDE w:val="0"/>
        <w:autoSpaceDN w:val="0"/>
        <w:adjustRightInd w:val="0"/>
        <w:outlineLvl w:val="0"/>
        <w:rPr>
          <w:b/>
          <w:bCs/>
          <w:sz w:val="20"/>
          <w:u w:val="single"/>
        </w:rPr>
      </w:pPr>
    </w:p>
    <w:p w:rsidR="00BA311E" w:rsidRPr="00C97A0C" w:rsidRDefault="00BA311E" w:rsidP="00BA311E">
      <w:pPr>
        <w:pStyle w:val="Tekstpodstawowy"/>
        <w:rPr>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BA311E" w:rsidRPr="00C97A0C" w:rsidTr="00CE6F7A">
        <w:trPr>
          <w:jc w:val="center"/>
        </w:trPr>
        <w:tc>
          <w:tcPr>
            <w:tcW w:w="9212" w:type="dxa"/>
          </w:tcPr>
          <w:p w:rsidR="00BA311E" w:rsidRPr="00C97A0C" w:rsidRDefault="00BA311E" w:rsidP="00CE6F7A">
            <w:pPr>
              <w:jc w:val="center"/>
              <w:rPr>
                <w:b/>
                <w:szCs w:val="24"/>
              </w:rPr>
            </w:pPr>
          </w:p>
          <w:p w:rsidR="00BA311E" w:rsidRPr="00C97A0C" w:rsidRDefault="00BA311E" w:rsidP="00CE6F7A">
            <w:pPr>
              <w:jc w:val="center"/>
              <w:rPr>
                <w:b/>
                <w:szCs w:val="24"/>
              </w:rPr>
            </w:pPr>
            <w:r w:rsidRPr="00C97A0C">
              <w:rPr>
                <w:b/>
                <w:szCs w:val="24"/>
              </w:rPr>
              <w:t>ZAŁĄCZNIK NUMER 2</w:t>
            </w:r>
          </w:p>
          <w:p w:rsidR="00BA311E" w:rsidRPr="00C97A0C" w:rsidRDefault="00BA311E" w:rsidP="00CE6F7A">
            <w:pPr>
              <w:jc w:val="center"/>
              <w:rPr>
                <w:b/>
                <w:szCs w:val="24"/>
              </w:rPr>
            </w:pPr>
            <w:r w:rsidRPr="00C97A0C">
              <w:rPr>
                <w:b/>
                <w:szCs w:val="24"/>
              </w:rPr>
              <w:t>OŚWIADCZENIA</w:t>
            </w:r>
          </w:p>
          <w:p w:rsidR="00BA311E" w:rsidRPr="00C97A0C" w:rsidRDefault="00BA311E" w:rsidP="00CE6F7A">
            <w:pPr>
              <w:jc w:val="center"/>
              <w:rPr>
                <w:b/>
                <w:szCs w:val="24"/>
              </w:rPr>
            </w:pPr>
          </w:p>
        </w:tc>
      </w:tr>
    </w:tbl>
    <w:p w:rsidR="00BA311E" w:rsidRPr="00C97A0C" w:rsidRDefault="00BA311E" w:rsidP="00BA311E">
      <w:pPr>
        <w:tabs>
          <w:tab w:val="left" w:pos="6521"/>
        </w:tabs>
        <w:spacing w:before="120" w:line="288" w:lineRule="auto"/>
        <w:jc w:val="both"/>
        <w:rPr>
          <w:szCs w:val="24"/>
        </w:rPr>
      </w:pPr>
      <w:r w:rsidRPr="00C97A0C">
        <w:rPr>
          <w:szCs w:val="24"/>
        </w:rPr>
        <w:t xml:space="preserve">Oświadczenie o  spełnianiu warunków określonych w § 11 ust.1 Regulaminu udzielania przez PKP Szybka Kolej Miejska w Trójmieście Sp. z o.o.  zamówień sektorowych podprogowych na roboty budowlane, dostawy i usługi, o których mowa w </w:t>
      </w:r>
      <w:r>
        <w:rPr>
          <w:szCs w:val="24"/>
        </w:rPr>
        <w:t>a</w:t>
      </w:r>
      <w:r w:rsidRPr="00C97A0C">
        <w:rPr>
          <w:szCs w:val="24"/>
        </w:rPr>
        <w:t xml:space="preserve">rt. 132 ustawy prawo zamówień publicznych.                                           </w:t>
      </w:r>
    </w:p>
    <w:p w:rsidR="00BA311E" w:rsidRPr="00C97A0C" w:rsidRDefault="00BA311E" w:rsidP="00BA311E">
      <w:pPr>
        <w:jc w:val="both"/>
        <w:rPr>
          <w:szCs w:val="24"/>
        </w:rPr>
      </w:pPr>
      <w:r w:rsidRPr="00C97A0C">
        <w:rPr>
          <w:szCs w:val="24"/>
        </w:rPr>
        <w:t xml:space="preserve"> </w:t>
      </w:r>
    </w:p>
    <w:p w:rsidR="00BA311E" w:rsidRPr="00C97A0C" w:rsidRDefault="00BA311E" w:rsidP="00BA311E">
      <w:pPr>
        <w:jc w:val="both"/>
        <w:rPr>
          <w:szCs w:val="24"/>
        </w:rPr>
      </w:pPr>
    </w:p>
    <w:p w:rsidR="00BA311E" w:rsidRPr="00C97A0C" w:rsidRDefault="00BA311E" w:rsidP="00BA311E">
      <w:pPr>
        <w:ind w:firstLine="3261"/>
        <w:rPr>
          <w:szCs w:val="24"/>
        </w:rPr>
      </w:pPr>
      <w:r w:rsidRPr="00C97A0C">
        <w:rPr>
          <w:szCs w:val="24"/>
        </w:rPr>
        <w:t xml:space="preserve">    …..........................................., dnia …..............................</w:t>
      </w:r>
    </w:p>
    <w:p w:rsidR="00BA311E" w:rsidRPr="00C97A0C" w:rsidRDefault="00BA311E" w:rsidP="00BA311E">
      <w:pPr>
        <w:ind w:firstLine="3261"/>
        <w:rPr>
          <w:szCs w:val="24"/>
        </w:rPr>
      </w:pPr>
      <w:r w:rsidRPr="00C97A0C">
        <w:rPr>
          <w:i/>
          <w:szCs w:val="24"/>
        </w:rPr>
        <w:t xml:space="preserve">                  / miejscowość/</w:t>
      </w:r>
    </w:p>
    <w:p w:rsidR="00BA311E" w:rsidRPr="00C97A0C" w:rsidRDefault="00BA311E" w:rsidP="00BA311E">
      <w:pPr>
        <w:jc w:val="both"/>
        <w:rPr>
          <w:szCs w:val="24"/>
        </w:rPr>
      </w:pPr>
    </w:p>
    <w:p w:rsidR="00BA311E" w:rsidRPr="00515193" w:rsidRDefault="00BA311E" w:rsidP="00BA311E">
      <w:pPr>
        <w:jc w:val="both"/>
        <w:rPr>
          <w:szCs w:val="24"/>
        </w:rPr>
      </w:pPr>
      <w:r w:rsidRPr="00515193">
        <w:rPr>
          <w:szCs w:val="24"/>
        </w:rPr>
        <w:t>/ pieczątka  nagłówkowa Wykonawcy /</w:t>
      </w:r>
    </w:p>
    <w:p w:rsidR="00BA311E" w:rsidRPr="00C97A0C" w:rsidRDefault="00BA311E" w:rsidP="00BA311E">
      <w:pPr>
        <w:jc w:val="both"/>
        <w:rPr>
          <w:szCs w:val="24"/>
        </w:rPr>
      </w:pPr>
      <w:r w:rsidRPr="00515193">
        <w:rPr>
          <w:szCs w:val="24"/>
        </w:rPr>
        <w:t>znak: SKMMU.86.</w:t>
      </w:r>
      <w:r w:rsidR="00247258">
        <w:rPr>
          <w:szCs w:val="24"/>
        </w:rPr>
        <w:t>24</w:t>
      </w:r>
      <w:r w:rsidRPr="00515193">
        <w:rPr>
          <w:szCs w:val="24"/>
        </w:rPr>
        <w:t>.19</w:t>
      </w:r>
    </w:p>
    <w:p w:rsidR="00BA311E" w:rsidRPr="00C97A0C" w:rsidRDefault="00BA311E" w:rsidP="00BA311E">
      <w:pPr>
        <w:spacing w:line="360" w:lineRule="auto"/>
        <w:jc w:val="center"/>
        <w:rPr>
          <w:b/>
          <w:szCs w:val="24"/>
        </w:rPr>
      </w:pPr>
    </w:p>
    <w:p w:rsidR="00BA311E" w:rsidRPr="00C97A0C" w:rsidRDefault="00BA311E" w:rsidP="00BA311E">
      <w:pPr>
        <w:spacing w:line="360" w:lineRule="auto"/>
        <w:jc w:val="center"/>
        <w:rPr>
          <w:b/>
          <w:szCs w:val="24"/>
        </w:rPr>
      </w:pPr>
    </w:p>
    <w:p w:rsidR="00BA311E" w:rsidRPr="00C97A0C" w:rsidRDefault="00BA311E" w:rsidP="00BA311E">
      <w:pPr>
        <w:spacing w:line="360" w:lineRule="auto"/>
        <w:jc w:val="center"/>
        <w:rPr>
          <w:b/>
          <w:szCs w:val="24"/>
        </w:rPr>
      </w:pPr>
      <w:r w:rsidRPr="00C97A0C">
        <w:rPr>
          <w:b/>
          <w:szCs w:val="24"/>
        </w:rPr>
        <w:t>OŚWIADCZENIE</w:t>
      </w:r>
    </w:p>
    <w:p w:rsidR="00BA311E" w:rsidRPr="00C97A0C" w:rsidRDefault="00BA311E" w:rsidP="00BA311E">
      <w:pPr>
        <w:spacing w:line="360" w:lineRule="auto"/>
        <w:jc w:val="center"/>
        <w:rPr>
          <w:b/>
          <w:szCs w:val="24"/>
        </w:rPr>
      </w:pPr>
    </w:p>
    <w:p w:rsidR="00BA311E" w:rsidRPr="00C97A0C" w:rsidRDefault="00BA311E" w:rsidP="00BA311E">
      <w:pPr>
        <w:spacing w:line="360" w:lineRule="auto"/>
        <w:jc w:val="both"/>
        <w:rPr>
          <w:szCs w:val="24"/>
        </w:rPr>
      </w:pPr>
      <w:r w:rsidRPr="00C97A0C">
        <w:rPr>
          <w:szCs w:val="24"/>
        </w:rPr>
        <w:t>Oświadczam, że podmiot, który reprezentuję spełnia warunki dotyczące:</w:t>
      </w:r>
    </w:p>
    <w:p w:rsidR="00BA311E" w:rsidRPr="00C97A0C" w:rsidRDefault="00BA311E" w:rsidP="00BA311E">
      <w:pPr>
        <w:numPr>
          <w:ilvl w:val="0"/>
          <w:numId w:val="3"/>
        </w:numPr>
        <w:tabs>
          <w:tab w:val="clear" w:pos="705"/>
          <w:tab w:val="num" w:pos="360"/>
        </w:tabs>
        <w:spacing w:line="360" w:lineRule="auto"/>
        <w:ind w:left="360" w:hanging="360"/>
        <w:jc w:val="both"/>
        <w:rPr>
          <w:szCs w:val="24"/>
        </w:rPr>
      </w:pPr>
      <w:r w:rsidRPr="00C97A0C">
        <w:rPr>
          <w:szCs w:val="24"/>
        </w:rPr>
        <w:t>posiadania uprawnień do wykonywania określonej działalności lub czynności, jeżeli przepisy prawa nakładają obowiązek ich posiadania,</w:t>
      </w:r>
    </w:p>
    <w:p w:rsidR="00BA311E" w:rsidRPr="00C97A0C" w:rsidRDefault="00BA311E" w:rsidP="00BA311E">
      <w:pPr>
        <w:numPr>
          <w:ilvl w:val="0"/>
          <w:numId w:val="3"/>
        </w:numPr>
        <w:tabs>
          <w:tab w:val="clear" w:pos="705"/>
          <w:tab w:val="num" w:pos="360"/>
        </w:tabs>
        <w:spacing w:line="360" w:lineRule="auto"/>
        <w:ind w:left="360" w:hanging="360"/>
        <w:jc w:val="both"/>
        <w:rPr>
          <w:szCs w:val="24"/>
        </w:rPr>
      </w:pPr>
      <w:r w:rsidRPr="00C97A0C">
        <w:rPr>
          <w:szCs w:val="24"/>
        </w:rPr>
        <w:t>posiadania wiedzy i doświadczenia,</w:t>
      </w:r>
    </w:p>
    <w:p w:rsidR="00BA311E" w:rsidRPr="00C97A0C" w:rsidRDefault="00BA311E" w:rsidP="00BA311E">
      <w:pPr>
        <w:numPr>
          <w:ilvl w:val="0"/>
          <w:numId w:val="3"/>
        </w:numPr>
        <w:tabs>
          <w:tab w:val="clear" w:pos="705"/>
          <w:tab w:val="num" w:pos="360"/>
        </w:tabs>
        <w:spacing w:line="360" w:lineRule="auto"/>
        <w:ind w:left="360" w:hanging="360"/>
        <w:jc w:val="both"/>
        <w:rPr>
          <w:szCs w:val="24"/>
        </w:rPr>
      </w:pPr>
      <w:r w:rsidRPr="00C97A0C">
        <w:rPr>
          <w:szCs w:val="24"/>
        </w:rPr>
        <w:t>dysponowania odpowiednim potencjałem technicznym oraz osobami zdolnymi do wykonania zamówienia,</w:t>
      </w:r>
    </w:p>
    <w:p w:rsidR="00BA311E" w:rsidRPr="00C97A0C" w:rsidRDefault="00BA311E" w:rsidP="00BA311E">
      <w:pPr>
        <w:numPr>
          <w:ilvl w:val="0"/>
          <w:numId w:val="3"/>
        </w:numPr>
        <w:tabs>
          <w:tab w:val="clear" w:pos="705"/>
          <w:tab w:val="num" w:pos="360"/>
        </w:tabs>
        <w:spacing w:line="360" w:lineRule="auto"/>
        <w:ind w:left="360" w:hanging="360"/>
        <w:jc w:val="both"/>
        <w:rPr>
          <w:szCs w:val="24"/>
        </w:rPr>
      </w:pPr>
      <w:r w:rsidRPr="00C97A0C">
        <w:rPr>
          <w:szCs w:val="24"/>
        </w:rPr>
        <w:t>sytuacji ekonomicznej i finansowej.</w:t>
      </w:r>
    </w:p>
    <w:p w:rsidR="00BA311E" w:rsidRPr="00C97A0C" w:rsidRDefault="00BA311E" w:rsidP="00BA311E">
      <w:pPr>
        <w:spacing w:line="360" w:lineRule="auto"/>
        <w:jc w:val="both"/>
        <w:rPr>
          <w:szCs w:val="24"/>
        </w:rPr>
      </w:pPr>
    </w:p>
    <w:p w:rsidR="00BA311E" w:rsidRPr="00C97A0C" w:rsidRDefault="00BA311E" w:rsidP="00BA311E">
      <w:pPr>
        <w:spacing w:line="360" w:lineRule="auto"/>
        <w:jc w:val="both"/>
        <w:rPr>
          <w:szCs w:val="24"/>
        </w:rPr>
      </w:pPr>
      <w:r w:rsidRPr="00C97A0C">
        <w:rPr>
          <w:szCs w:val="24"/>
        </w:rPr>
        <w:t xml:space="preserve">Nie podlegamy wykluczeniu z postępowania o udzielenie zamówienia publicznego zgodnie                z paragrafem </w:t>
      </w:r>
      <w:r w:rsidRPr="00C97A0C">
        <w:rPr>
          <w:iCs/>
          <w:szCs w:val="24"/>
        </w:rPr>
        <w:t>13 ust. 1 pkt 1-9 i ust. 2 Regulaminu</w:t>
      </w:r>
      <w:r w:rsidRPr="00C97A0C">
        <w:rPr>
          <w:szCs w:val="24"/>
        </w:rPr>
        <w:t>.</w:t>
      </w:r>
    </w:p>
    <w:p w:rsidR="00BA311E" w:rsidRPr="00C97A0C" w:rsidRDefault="00BA311E" w:rsidP="00BA311E">
      <w:pPr>
        <w:jc w:val="both"/>
        <w:rPr>
          <w:szCs w:val="24"/>
        </w:rPr>
      </w:pPr>
    </w:p>
    <w:p w:rsidR="00BA311E" w:rsidRPr="00C97A0C" w:rsidRDefault="00BA311E" w:rsidP="00BA311E">
      <w:pPr>
        <w:rPr>
          <w:i/>
          <w:szCs w:val="24"/>
        </w:rPr>
      </w:pPr>
      <w:r w:rsidRPr="00C97A0C">
        <w:rPr>
          <w:b/>
          <w:i/>
          <w:szCs w:val="24"/>
        </w:rPr>
        <w:t xml:space="preserve"> </w:t>
      </w:r>
    </w:p>
    <w:p w:rsidR="00BA311E" w:rsidRPr="00C97A0C" w:rsidRDefault="00BA311E" w:rsidP="00BA311E">
      <w:pPr>
        <w:jc w:val="both"/>
        <w:rPr>
          <w:i/>
          <w:szCs w:val="24"/>
        </w:rPr>
      </w:pPr>
    </w:p>
    <w:p w:rsidR="00BA311E" w:rsidRPr="00C97A0C" w:rsidRDefault="00BA311E" w:rsidP="00BA311E">
      <w:pPr>
        <w:jc w:val="both"/>
        <w:rPr>
          <w:i/>
          <w:szCs w:val="24"/>
        </w:rPr>
      </w:pPr>
    </w:p>
    <w:p w:rsidR="00BA311E" w:rsidRPr="00C97A0C" w:rsidRDefault="00BA311E" w:rsidP="00BA311E">
      <w:pPr>
        <w:jc w:val="right"/>
        <w:rPr>
          <w:szCs w:val="24"/>
        </w:rPr>
      </w:pPr>
      <w:r w:rsidRPr="00C97A0C">
        <w:rPr>
          <w:szCs w:val="24"/>
        </w:rPr>
        <w:t>….......................................................................................................................................</w:t>
      </w:r>
    </w:p>
    <w:p w:rsidR="00BA311E" w:rsidRPr="00C97A0C" w:rsidRDefault="00BA311E" w:rsidP="00BA311E">
      <w:pPr>
        <w:jc w:val="right"/>
        <w:rPr>
          <w:szCs w:val="24"/>
        </w:rPr>
      </w:pPr>
      <w:r w:rsidRPr="00C97A0C">
        <w:rPr>
          <w:szCs w:val="24"/>
        </w:rPr>
        <w:t>/pieczątka i podpis osoby upoważnionej do składania oświadczeń w imieniu Wykonawcy/</w:t>
      </w:r>
    </w:p>
    <w:p w:rsidR="00BA311E" w:rsidRPr="00C97A0C" w:rsidRDefault="00BA311E" w:rsidP="00BA311E">
      <w:pPr>
        <w:pStyle w:val="Zwykytekst"/>
        <w:spacing w:line="288" w:lineRule="auto"/>
        <w:jc w:val="both"/>
        <w:rPr>
          <w:rFonts w:ascii="Times New Roman" w:hAnsi="Times New Roman"/>
          <w:sz w:val="24"/>
          <w:szCs w:val="24"/>
        </w:rPr>
      </w:pPr>
    </w:p>
    <w:p w:rsidR="00BA311E" w:rsidRPr="00C97A0C" w:rsidRDefault="00BA311E" w:rsidP="00BA311E">
      <w:pPr>
        <w:pStyle w:val="Zwykytekst"/>
        <w:spacing w:line="288" w:lineRule="auto"/>
        <w:jc w:val="both"/>
        <w:rPr>
          <w:rFonts w:ascii="Times New Roman" w:hAnsi="Times New Roman"/>
          <w:sz w:val="24"/>
          <w:szCs w:val="24"/>
          <w:u w:val="single"/>
        </w:rPr>
      </w:pPr>
    </w:p>
    <w:p w:rsidR="00BA311E" w:rsidRPr="00C97A0C" w:rsidRDefault="00BA311E" w:rsidP="00BA311E">
      <w:pPr>
        <w:pStyle w:val="Zwykytekst"/>
        <w:spacing w:line="288" w:lineRule="auto"/>
        <w:jc w:val="both"/>
        <w:rPr>
          <w:rFonts w:ascii="Times New Roman" w:hAnsi="Times New Roman"/>
          <w:sz w:val="24"/>
          <w:szCs w:val="24"/>
          <w:u w:val="single"/>
        </w:rPr>
      </w:pPr>
    </w:p>
    <w:p w:rsidR="00BA311E" w:rsidRDefault="00BA311E" w:rsidP="00BA311E">
      <w:pPr>
        <w:pStyle w:val="Zwykytekst"/>
        <w:spacing w:line="288" w:lineRule="auto"/>
        <w:jc w:val="both"/>
        <w:rPr>
          <w:rFonts w:ascii="Times New Roman" w:hAnsi="Times New Roman"/>
          <w:sz w:val="24"/>
          <w:szCs w:val="24"/>
          <w:u w:val="single"/>
        </w:rPr>
      </w:pPr>
    </w:p>
    <w:p w:rsidR="00BA311E" w:rsidRDefault="00BA311E" w:rsidP="00BA311E">
      <w:pPr>
        <w:pStyle w:val="Zwykytekst"/>
        <w:spacing w:line="288" w:lineRule="auto"/>
        <w:jc w:val="both"/>
        <w:rPr>
          <w:rFonts w:ascii="Times New Roman" w:hAnsi="Times New Roman"/>
          <w:sz w:val="24"/>
          <w:szCs w:val="24"/>
          <w:u w:val="single"/>
        </w:rPr>
      </w:pPr>
    </w:p>
    <w:p w:rsidR="00BA311E" w:rsidRPr="00C97A0C" w:rsidRDefault="00BA311E" w:rsidP="00BA311E">
      <w:pPr>
        <w:pStyle w:val="Zwykytekst"/>
        <w:spacing w:line="288" w:lineRule="auto"/>
        <w:jc w:val="both"/>
        <w:rPr>
          <w:rFonts w:ascii="Times New Roman" w:hAnsi="Times New Roman"/>
          <w:sz w:val="24"/>
          <w:szCs w:val="24"/>
          <w:u w:val="single"/>
        </w:rPr>
      </w:pPr>
    </w:p>
    <w:p w:rsidR="00BA311E" w:rsidRPr="00C97A0C" w:rsidRDefault="00BA311E" w:rsidP="00BA311E">
      <w:pPr>
        <w:pStyle w:val="Zwykytekst"/>
        <w:spacing w:line="288" w:lineRule="auto"/>
        <w:jc w:val="both"/>
        <w:rPr>
          <w:rFonts w:ascii="Times New Roman" w:hAnsi="Times New Roman"/>
          <w:sz w:val="24"/>
          <w:szCs w:val="24"/>
          <w:u w:val="single"/>
        </w:rPr>
      </w:pPr>
    </w:p>
    <w:tbl>
      <w:tblPr>
        <w:tblpPr w:leftFromText="141" w:rightFromText="141" w:vertAnchor="tex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BA311E" w:rsidRPr="00C97A0C" w:rsidTr="00CE6F7A">
        <w:tc>
          <w:tcPr>
            <w:tcW w:w="9212" w:type="dxa"/>
          </w:tcPr>
          <w:p w:rsidR="00BA311E" w:rsidRPr="00C97A0C" w:rsidRDefault="00BA311E" w:rsidP="00CE6F7A">
            <w:pPr>
              <w:jc w:val="center"/>
              <w:rPr>
                <w:b/>
                <w:szCs w:val="24"/>
              </w:rPr>
            </w:pPr>
          </w:p>
          <w:p w:rsidR="00BA311E" w:rsidRPr="00C97A0C" w:rsidRDefault="00BA311E" w:rsidP="00CE6F7A">
            <w:pPr>
              <w:jc w:val="center"/>
              <w:rPr>
                <w:b/>
                <w:szCs w:val="24"/>
              </w:rPr>
            </w:pPr>
            <w:r w:rsidRPr="00C97A0C">
              <w:rPr>
                <w:b/>
                <w:szCs w:val="24"/>
              </w:rPr>
              <w:t xml:space="preserve">ZAŁĄCZNIK NUMER </w:t>
            </w:r>
            <w:r>
              <w:rPr>
                <w:b/>
                <w:szCs w:val="24"/>
              </w:rPr>
              <w:t>4</w:t>
            </w:r>
          </w:p>
          <w:p w:rsidR="00BA311E" w:rsidRPr="00C97A0C" w:rsidRDefault="00BA311E" w:rsidP="00CE6F7A">
            <w:pPr>
              <w:jc w:val="center"/>
              <w:rPr>
                <w:b/>
                <w:szCs w:val="24"/>
              </w:rPr>
            </w:pPr>
            <w:r w:rsidRPr="00C97A0C">
              <w:rPr>
                <w:b/>
                <w:szCs w:val="24"/>
              </w:rPr>
              <w:t>OŚWIADCZENIA</w:t>
            </w:r>
          </w:p>
          <w:p w:rsidR="00BA311E" w:rsidRPr="00C97A0C" w:rsidRDefault="00BA311E" w:rsidP="00CE6F7A">
            <w:pPr>
              <w:jc w:val="center"/>
              <w:rPr>
                <w:b/>
                <w:szCs w:val="24"/>
              </w:rPr>
            </w:pPr>
          </w:p>
        </w:tc>
      </w:tr>
    </w:tbl>
    <w:p w:rsidR="00BA311E" w:rsidRPr="00C97A0C" w:rsidRDefault="00BA311E" w:rsidP="00BA311E">
      <w:pPr>
        <w:rPr>
          <w:szCs w:val="24"/>
        </w:rPr>
      </w:pPr>
    </w:p>
    <w:p w:rsidR="00BA311E" w:rsidRPr="00C97A0C" w:rsidRDefault="00BA311E" w:rsidP="00BA311E">
      <w:pPr>
        <w:autoSpaceDE w:val="0"/>
        <w:rPr>
          <w:b/>
          <w:bCs/>
          <w:szCs w:val="24"/>
        </w:rPr>
      </w:pPr>
    </w:p>
    <w:p w:rsidR="00BA311E" w:rsidRPr="005137A3" w:rsidRDefault="00BA311E" w:rsidP="00BA311E">
      <w:pPr>
        <w:ind w:firstLine="3261"/>
        <w:rPr>
          <w:sz w:val="22"/>
          <w:szCs w:val="22"/>
        </w:rPr>
      </w:pPr>
      <w:r w:rsidRPr="005137A3">
        <w:rPr>
          <w:sz w:val="22"/>
          <w:szCs w:val="22"/>
        </w:rPr>
        <w:t xml:space="preserve">    …..........................................., dnia …..............................</w:t>
      </w:r>
    </w:p>
    <w:p w:rsidR="00BA311E" w:rsidRPr="005137A3" w:rsidRDefault="00BA311E" w:rsidP="00BA311E">
      <w:pPr>
        <w:ind w:firstLine="3261"/>
        <w:rPr>
          <w:sz w:val="22"/>
          <w:szCs w:val="22"/>
        </w:rPr>
      </w:pPr>
      <w:r w:rsidRPr="005137A3">
        <w:rPr>
          <w:i/>
          <w:sz w:val="22"/>
          <w:szCs w:val="22"/>
        </w:rPr>
        <w:t xml:space="preserve">                  / miejscowość/</w:t>
      </w:r>
    </w:p>
    <w:p w:rsidR="00BA311E" w:rsidRPr="005137A3" w:rsidRDefault="00BA311E" w:rsidP="00BA311E">
      <w:pPr>
        <w:jc w:val="both"/>
        <w:rPr>
          <w:sz w:val="22"/>
          <w:szCs w:val="22"/>
        </w:rPr>
      </w:pPr>
    </w:p>
    <w:p w:rsidR="00BA311E" w:rsidRPr="005137A3" w:rsidRDefault="00BA311E" w:rsidP="00BA311E">
      <w:pPr>
        <w:jc w:val="both"/>
        <w:rPr>
          <w:sz w:val="22"/>
          <w:szCs w:val="22"/>
        </w:rPr>
      </w:pPr>
      <w:r w:rsidRPr="005137A3">
        <w:rPr>
          <w:sz w:val="22"/>
          <w:szCs w:val="22"/>
        </w:rPr>
        <w:t>/ pieczątka  nagłówkowa Wykonawcy /</w:t>
      </w:r>
    </w:p>
    <w:p w:rsidR="00BA311E" w:rsidRPr="005137A3" w:rsidRDefault="00BA311E" w:rsidP="00BA311E">
      <w:pPr>
        <w:jc w:val="both"/>
        <w:rPr>
          <w:sz w:val="22"/>
          <w:szCs w:val="22"/>
        </w:rPr>
      </w:pPr>
      <w:r w:rsidRPr="005137A3">
        <w:rPr>
          <w:sz w:val="22"/>
          <w:szCs w:val="22"/>
        </w:rPr>
        <w:t>znak: SKMMU.086.</w:t>
      </w:r>
      <w:r w:rsidR="00247258">
        <w:rPr>
          <w:sz w:val="22"/>
          <w:szCs w:val="22"/>
        </w:rPr>
        <w:t>24</w:t>
      </w:r>
      <w:r w:rsidRPr="005137A3">
        <w:rPr>
          <w:sz w:val="22"/>
          <w:szCs w:val="22"/>
        </w:rPr>
        <w:t>.19</w:t>
      </w:r>
    </w:p>
    <w:p w:rsidR="00BA311E" w:rsidRPr="005137A3" w:rsidRDefault="00BA311E" w:rsidP="00BA311E">
      <w:pPr>
        <w:autoSpaceDE w:val="0"/>
        <w:outlineLvl w:val="0"/>
        <w:rPr>
          <w:rFonts w:eastAsia="Verdana"/>
          <w:b/>
          <w:bCs/>
          <w:sz w:val="22"/>
          <w:szCs w:val="22"/>
        </w:rPr>
      </w:pPr>
    </w:p>
    <w:p w:rsidR="00BA311E" w:rsidRPr="005137A3" w:rsidRDefault="00BA311E" w:rsidP="00BA311E">
      <w:pPr>
        <w:autoSpaceDE w:val="0"/>
        <w:jc w:val="center"/>
        <w:outlineLvl w:val="0"/>
        <w:rPr>
          <w:rFonts w:eastAsia="Verdana"/>
          <w:b/>
          <w:bCs/>
          <w:sz w:val="22"/>
          <w:szCs w:val="22"/>
        </w:rPr>
      </w:pPr>
      <w:r w:rsidRPr="005137A3">
        <w:rPr>
          <w:rFonts w:eastAsia="Verdana"/>
          <w:b/>
          <w:bCs/>
          <w:sz w:val="22"/>
          <w:szCs w:val="22"/>
        </w:rPr>
        <w:t xml:space="preserve">Wykaz wykonanych lub wykonywanych usług  </w:t>
      </w:r>
    </w:p>
    <w:p w:rsidR="00BA311E" w:rsidRPr="005137A3" w:rsidRDefault="00BA311E" w:rsidP="00BA311E">
      <w:pPr>
        <w:autoSpaceDE w:val="0"/>
        <w:jc w:val="center"/>
        <w:rPr>
          <w:rFonts w:eastAsia="Verdana"/>
          <w:bCs/>
          <w:i/>
          <w:sz w:val="22"/>
          <w:szCs w:val="22"/>
        </w:rPr>
      </w:pPr>
      <w:r w:rsidRPr="005137A3">
        <w:rPr>
          <w:i/>
          <w:sz w:val="22"/>
          <w:szCs w:val="22"/>
        </w:rPr>
        <w:t>a w przypadku świadczeń okresowych lub ciągłych również wykonywanych, w</w:t>
      </w:r>
      <w:r w:rsidRPr="005137A3">
        <w:rPr>
          <w:bCs/>
          <w:i/>
          <w:color w:val="000000"/>
          <w:sz w:val="22"/>
          <w:szCs w:val="22"/>
        </w:rPr>
        <w:t xml:space="preserve"> okresie ostatnich trzech lat, </w:t>
      </w:r>
      <w:r w:rsidRPr="005137A3">
        <w:rPr>
          <w:i/>
          <w:sz w:val="22"/>
          <w:szCs w:val="22"/>
        </w:rPr>
        <w:t>przed upływem terminu składania ofert</w:t>
      </w:r>
    </w:p>
    <w:p w:rsidR="00BA311E" w:rsidRPr="005137A3" w:rsidRDefault="00BA311E" w:rsidP="00BA311E">
      <w:pPr>
        <w:autoSpaceDE w:val="0"/>
        <w:autoSpaceDN w:val="0"/>
        <w:adjustRightInd w:val="0"/>
        <w:jc w:val="center"/>
        <w:rPr>
          <w:i/>
          <w:sz w:val="22"/>
          <w:szCs w:val="22"/>
        </w:rPr>
      </w:pPr>
      <w:r w:rsidRPr="005137A3">
        <w:rPr>
          <w:i/>
          <w:color w:val="000000"/>
          <w:sz w:val="22"/>
          <w:szCs w:val="22"/>
        </w:rPr>
        <w:t>a jeżeli okres prowadzenia działalności jest krótszy – w tym okresie</w:t>
      </w:r>
      <w:r w:rsidRPr="005137A3">
        <w:rPr>
          <w:i/>
          <w:iCs/>
          <w:sz w:val="22"/>
          <w:szCs w:val="22"/>
        </w:rPr>
        <w:t>,</w:t>
      </w:r>
      <w:r w:rsidRPr="005137A3">
        <w:rPr>
          <w:i/>
          <w:sz w:val="22"/>
          <w:szCs w:val="22"/>
        </w:rPr>
        <w:t xml:space="preserve"> , wraz z podaniem ich</w:t>
      </w:r>
    </w:p>
    <w:p w:rsidR="00BA311E" w:rsidRPr="005137A3" w:rsidRDefault="00BA311E" w:rsidP="00BA311E">
      <w:pPr>
        <w:autoSpaceDE w:val="0"/>
        <w:autoSpaceDN w:val="0"/>
        <w:adjustRightInd w:val="0"/>
        <w:jc w:val="center"/>
        <w:rPr>
          <w:i/>
          <w:sz w:val="22"/>
          <w:szCs w:val="22"/>
        </w:rPr>
      </w:pPr>
      <w:r w:rsidRPr="005137A3">
        <w:rPr>
          <w:i/>
          <w:sz w:val="22"/>
          <w:szCs w:val="22"/>
        </w:rPr>
        <w:t xml:space="preserve">wartości, przedmiotu, dat wykonania i podmiotów, na rzecz których usługi zostały wykonane, oraz załączeniem </w:t>
      </w:r>
      <w:r w:rsidRPr="005137A3">
        <w:rPr>
          <w:b/>
          <w:i/>
          <w:sz w:val="22"/>
          <w:szCs w:val="22"/>
        </w:rPr>
        <w:t>dowodów</w:t>
      </w:r>
      <w:r w:rsidRPr="005137A3">
        <w:rPr>
          <w:i/>
          <w:sz w:val="22"/>
          <w:szCs w:val="22"/>
        </w:rPr>
        <w:t>, czy zostały wykonane lub są wykonywane należycie</w:t>
      </w:r>
    </w:p>
    <w:p w:rsidR="00BA311E" w:rsidRPr="005137A3" w:rsidRDefault="00BA311E" w:rsidP="00BA311E">
      <w:pPr>
        <w:autoSpaceDE w:val="0"/>
        <w:rPr>
          <w:sz w:val="22"/>
          <w:szCs w:val="22"/>
        </w:rPr>
      </w:pPr>
    </w:p>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3802"/>
        <w:gridCol w:w="2233"/>
        <w:gridCol w:w="2075"/>
        <w:gridCol w:w="2358"/>
      </w:tblGrid>
      <w:tr w:rsidR="00BA311E" w:rsidRPr="005137A3" w:rsidTr="00CE6F7A">
        <w:trPr>
          <w:jc w:val="center"/>
        </w:trPr>
        <w:tc>
          <w:tcPr>
            <w:tcW w:w="494" w:type="dxa"/>
            <w:vAlign w:val="center"/>
          </w:tcPr>
          <w:p w:rsidR="00BA311E" w:rsidRPr="005137A3" w:rsidRDefault="00BA311E" w:rsidP="00CE6F7A">
            <w:pPr>
              <w:autoSpaceDE w:val="0"/>
              <w:snapToGrid w:val="0"/>
              <w:jc w:val="center"/>
              <w:rPr>
                <w:sz w:val="22"/>
                <w:szCs w:val="22"/>
              </w:rPr>
            </w:pPr>
            <w:r w:rsidRPr="005137A3">
              <w:rPr>
                <w:sz w:val="22"/>
                <w:szCs w:val="22"/>
              </w:rPr>
              <w:t>Lp.</w:t>
            </w:r>
          </w:p>
        </w:tc>
        <w:tc>
          <w:tcPr>
            <w:tcW w:w="3802" w:type="dxa"/>
            <w:vAlign w:val="center"/>
          </w:tcPr>
          <w:p w:rsidR="00BA311E" w:rsidRPr="005137A3" w:rsidRDefault="00BA311E" w:rsidP="00CE6F7A">
            <w:pPr>
              <w:autoSpaceDE w:val="0"/>
              <w:autoSpaceDN w:val="0"/>
              <w:adjustRightInd w:val="0"/>
              <w:jc w:val="center"/>
              <w:rPr>
                <w:rStyle w:val="bold"/>
                <w:sz w:val="22"/>
                <w:szCs w:val="22"/>
              </w:rPr>
            </w:pPr>
            <w:r w:rsidRPr="005137A3">
              <w:rPr>
                <w:rStyle w:val="bold"/>
                <w:sz w:val="22"/>
                <w:szCs w:val="22"/>
              </w:rPr>
              <w:t>Opis obejmujący zakres zrealizowanego przedmiotu zamówienia</w:t>
            </w:r>
          </w:p>
          <w:p w:rsidR="00BA311E" w:rsidRPr="005137A3" w:rsidRDefault="00BA311E" w:rsidP="00CE6F7A">
            <w:pPr>
              <w:autoSpaceDE w:val="0"/>
              <w:autoSpaceDN w:val="0"/>
              <w:adjustRightInd w:val="0"/>
              <w:jc w:val="center"/>
              <w:rPr>
                <w:b/>
                <w:sz w:val="22"/>
                <w:szCs w:val="22"/>
              </w:rPr>
            </w:pPr>
            <w:r w:rsidRPr="005137A3">
              <w:rPr>
                <w:rStyle w:val="bold"/>
                <w:sz w:val="22"/>
                <w:szCs w:val="22"/>
              </w:rPr>
              <w:t xml:space="preserve">w okresie 3  lat </w:t>
            </w:r>
            <w:r w:rsidRPr="005137A3">
              <w:rPr>
                <w:b/>
                <w:sz w:val="22"/>
                <w:szCs w:val="22"/>
              </w:rPr>
              <w:t xml:space="preserve"> </w:t>
            </w:r>
          </w:p>
          <w:p w:rsidR="00BA311E" w:rsidRPr="005137A3" w:rsidRDefault="00BA311E" w:rsidP="00CE6F7A">
            <w:pPr>
              <w:autoSpaceDE w:val="0"/>
              <w:snapToGrid w:val="0"/>
              <w:jc w:val="center"/>
              <w:rPr>
                <w:sz w:val="22"/>
                <w:szCs w:val="22"/>
              </w:rPr>
            </w:pPr>
            <w:r w:rsidRPr="005137A3">
              <w:rPr>
                <w:sz w:val="22"/>
                <w:szCs w:val="22"/>
              </w:rPr>
              <w:t xml:space="preserve">(zgodnie z rozpisanym warunkiem udziału Rozdz. V ust. 2 pkt 1 a) SIWZ) </w:t>
            </w:r>
          </w:p>
        </w:tc>
        <w:tc>
          <w:tcPr>
            <w:tcW w:w="2233" w:type="dxa"/>
            <w:vAlign w:val="center"/>
          </w:tcPr>
          <w:p w:rsidR="00BA311E" w:rsidRPr="005137A3" w:rsidRDefault="00BA311E" w:rsidP="00CE6F7A">
            <w:pPr>
              <w:autoSpaceDE w:val="0"/>
              <w:autoSpaceDN w:val="0"/>
              <w:adjustRightInd w:val="0"/>
              <w:jc w:val="center"/>
              <w:rPr>
                <w:b/>
                <w:sz w:val="22"/>
                <w:szCs w:val="22"/>
              </w:rPr>
            </w:pPr>
            <w:r w:rsidRPr="005137A3">
              <w:rPr>
                <w:b/>
                <w:sz w:val="22"/>
                <w:szCs w:val="22"/>
              </w:rPr>
              <w:t>Wartość marży brutto (zł)</w:t>
            </w:r>
          </w:p>
        </w:tc>
        <w:tc>
          <w:tcPr>
            <w:tcW w:w="2075" w:type="dxa"/>
            <w:vAlign w:val="center"/>
          </w:tcPr>
          <w:p w:rsidR="00BA311E" w:rsidRPr="005137A3" w:rsidRDefault="00BA311E" w:rsidP="00CE6F7A">
            <w:pPr>
              <w:autoSpaceDE w:val="0"/>
              <w:autoSpaceDN w:val="0"/>
              <w:adjustRightInd w:val="0"/>
              <w:jc w:val="center"/>
              <w:rPr>
                <w:b/>
                <w:sz w:val="22"/>
                <w:szCs w:val="22"/>
              </w:rPr>
            </w:pPr>
            <w:r w:rsidRPr="005137A3">
              <w:rPr>
                <w:b/>
                <w:sz w:val="22"/>
                <w:szCs w:val="22"/>
              </w:rPr>
              <w:t xml:space="preserve">Podmiot, na rzecz którego zostało wykonane zamówienie </w:t>
            </w:r>
          </w:p>
        </w:tc>
        <w:tc>
          <w:tcPr>
            <w:tcW w:w="2358" w:type="dxa"/>
            <w:vAlign w:val="center"/>
          </w:tcPr>
          <w:p w:rsidR="00BA311E" w:rsidRPr="005137A3" w:rsidRDefault="00BA311E" w:rsidP="00CE6F7A">
            <w:pPr>
              <w:pStyle w:val="tableCenter"/>
              <w:rPr>
                <w:rStyle w:val="bold"/>
                <w:rFonts w:ascii="Times New Roman" w:hAnsi="Times New Roman" w:cs="Times New Roman"/>
              </w:rPr>
            </w:pPr>
            <w:r w:rsidRPr="005137A3">
              <w:rPr>
                <w:rStyle w:val="bold"/>
                <w:rFonts w:ascii="Times New Roman" w:hAnsi="Times New Roman" w:cs="Times New Roman"/>
              </w:rPr>
              <w:t>Data wykonania/wykonywania zamówienia</w:t>
            </w:r>
          </w:p>
          <w:p w:rsidR="00BA311E" w:rsidRPr="005137A3" w:rsidRDefault="00BA311E" w:rsidP="00CE6F7A">
            <w:pPr>
              <w:pStyle w:val="tableCenter"/>
              <w:rPr>
                <w:rStyle w:val="bold"/>
                <w:rFonts w:ascii="Times New Roman" w:hAnsi="Times New Roman" w:cs="Times New Roman"/>
              </w:rPr>
            </w:pPr>
          </w:p>
          <w:p w:rsidR="00BA311E" w:rsidRPr="005137A3" w:rsidRDefault="00BA311E" w:rsidP="00CE6F7A">
            <w:pPr>
              <w:pStyle w:val="tableCenter"/>
              <w:rPr>
                <w:rStyle w:val="bold"/>
                <w:rFonts w:ascii="Times New Roman" w:hAnsi="Times New Roman" w:cs="Times New Roman"/>
              </w:rPr>
            </w:pPr>
            <w:r w:rsidRPr="005137A3">
              <w:rPr>
                <w:rStyle w:val="bold"/>
                <w:rFonts w:ascii="Times New Roman" w:hAnsi="Times New Roman" w:cs="Times New Roman"/>
              </w:rPr>
              <w:t xml:space="preserve">Data rozpoczęcia </w:t>
            </w:r>
            <w:proofErr w:type="spellStart"/>
            <w:r w:rsidRPr="005137A3">
              <w:rPr>
                <w:rStyle w:val="bold"/>
                <w:rFonts w:ascii="Times New Roman" w:hAnsi="Times New Roman" w:cs="Times New Roman"/>
              </w:rPr>
              <w:t>dd</w:t>
            </w:r>
            <w:proofErr w:type="spellEnd"/>
            <w:r w:rsidRPr="005137A3">
              <w:rPr>
                <w:rStyle w:val="bold"/>
                <w:rFonts w:ascii="Times New Roman" w:hAnsi="Times New Roman" w:cs="Times New Roman"/>
              </w:rPr>
              <w:t>/mm/</w:t>
            </w:r>
            <w:proofErr w:type="spellStart"/>
            <w:r w:rsidRPr="005137A3">
              <w:rPr>
                <w:rStyle w:val="bold"/>
                <w:rFonts w:ascii="Times New Roman" w:hAnsi="Times New Roman" w:cs="Times New Roman"/>
              </w:rPr>
              <w:t>rrrr</w:t>
            </w:r>
            <w:proofErr w:type="spellEnd"/>
          </w:p>
          <w:p w:rsidR="00BA311E" w:rsidRPr="005137A3" w:rsidRDefault="00BA311E" w:rsidP="00CE6F7A">
            <w:pPr>
              <w:pStyle w:val="tableCenter"/>
              <w:rPr>
                <w:rStyle w:val="bold"/>
                <w:rFonts w:ascii="Times New Roman" w:hAnsi="Times New Roman" w:cs="Times New Roman"/>
              </w:rPr>
            </w:pPr>
            <w:r w:rsidRPr="005137A3">
              <w:rPr>
                <w:rStyle w:val="bold"/>
                <w:rFonts w:ascii="Times New Roman" w:hAnsi="Times New Roman" w:cs="Times New Roman"/>
              </w:rPr>
              <w:t xml:space="preserve">Data zakończenia </w:t>
            </w:r>
            <w:proofErr w:type="spellStart"/>
            <w:r w:rsidRPr="005137A3">
              <w:rPr>
                <w:rStyle w:val="bold"/>
                <w:rFonts w:ascii="Times New Roman" w:hAnsi="Times New Roman" w:cs="Times New Roman"/>
              </w:rPr>
              <w:t>dd</w:t>
            </w:r>
            <w:proofErr w:type="spellEnd"/>
            <w:r w:rsidRPr="005137A3">
              <w:rPr>
                <w:rStyle w:val="bold"/>
                <w:rFonts w:ascii="Times New Roman" w:hAnsi="Times New Roman" w:cs="Times New Roman"/>
              </w:rPr>
              <w:t>/mm/</w:t>
            </w:r>
            <w:proofErr w:type="spellStart"/>
            <w:r w:rsidRPr="005137A3">
              <w:rPr>
                <w:rStyle w:val="bold"/>
                <w:rFonts w:ascii="Times New Roman" w:hAnsi="Times New Roman" w:cs="Times New Roman"/>
              </w:rPr>
              <w:t>rrrr</w:t>
            </w:r>
            <w:proofErr w:type="spellEnd"/>
          </w:p>
          <w:p w:rsidR="00BA311E" w:rsidRPr="005137A3" w:rsidRDefault="00BA311E" w:rsidP="00CE6F7A">
            <w:pPr>
              <w:autoSpaceDE w:val="0"/>
              <w:autoSpaceDN w:val="0"/>
              <w:adjustRightInd w:val="0"/>
              <w:jc w:val="center"/>
              <w:rPr>
                <w:b/>
                <w:sz w:val="22"/>
                <w:szCs w:val="22"/>
              </w:rPr>
            </w:pPr>
            <w:r w:rsidRPr="005137A3">
              <w:rPr>
                <w:sz w:val="22"/>
                <w:szCs w:val="22"/>
              </w:rPr>
              <w:t xml:space="preserve">(w przypadku zamówień okresowych lub ciągłych wykonawca zobowiązany jest podać datę rozpoczęcia i poziom zaawansowania wykonywanego zamówienia) </w:t>
            </w:r>
          </w:p>
        </w:tc>
      </w:tr>
      <w:tr w:rsidR="00BA311E" w:rsidRPr="005137A3" w:rsidTr="00CE6F7A">
        <w:trPr>
          <w:jc w:val="center"/>
        </w:trPr>
        <w:tc>
          <w:tcPr>
            <w:tcW w:w="494" w:type="dxa"/>
          </w:tcPr>
          <w:p w:rsidR="00BA311E" w:rsidRPr="005137A3" w:rsidRDefault="00BA311E" w:rsidP="00CE6F7A">
            <w:pPr>
              <w:autoSpaceDE w:val="0"/>
              <w:snapToGrid w:val="0"/>
              <w:rPr>
                <w:sz w:val="22"/>
                <w:szCs w:val="22"/>
              </w:rPr>
            </w:pPr>
          </w:p>
        </w:tc>
        <w:tc>
          <w:tcPr>
            <w:tcW w:w="3802" w:type="dxa"/>
          </w:tcPr>
          <w:p w:rsidR="00BA311E" w:rsidRPr="005137A3" w:rsidRDefault="00BA311E" w:rsidP="00CE6F7A">
            <w:pPr>
              <w:autoSpaceDE w:val="0"/>
              <w:snapToGrid w:val="0"/>
              <w:rPr>
                <w:sz w:val="22"/>
                <w:szCs w:val="22"/>
              </w:rPr>
            </w:pPr>
          </w:p>
          <w:p w:rsidR="00BA311E" w:rsidRPr="005137A3" w:rsidRDefault="00BA311E" w:rsidP="00CE6F7A">
            <w:pPr>
              <w:autoSpaceDE w:val="0"/>
              <w:rPr>
                <w:sz w:val="22"/>
                <w:szCs w:val="22"/>
              </w:rPr>
            </w:pPr>
          </w:p>
          <w:p w:rsidR="00BA311E" w:rsidRPr="005137A3" w:rsidRDefault="00BA311E" w:rsidP="00CE6F7A">
            <w:pPr>
              <w:autoSpaceDE w:val="0"/>
              <w:rPr>
                <w:sz w:val="22"/>
                <w:szCs w:val="22"/>
              </w:rPr>
            </w:pPr>
          </w:p>
        </w:tc>
        <w:tc>
          <w:tcPr>
            <w:tcW w:w="2233" w:type="dxa"/>
          </w:tcPr>
          <w:p w:rsidR="00BA311E" w:rsidRPr="005137A3" w:rsidRDefault="00BA311E" w:rsidP="00CE6F7A">
            <w:pPr>
              <w:autoSpaceDE w:val="0"/>
              <w:snapToGrid w:val="0"/>
              <w:rPr>
                <w:sz w:val="22"/>
                <w:szCs w:val="22"/>
              </w:rPr>
            </w:pPr>
          </w:p>
        </w:tc>
        <w:tc>
          <w:tcPr>
            <w:tcW w:w="2075" w:type="dxa"/>
          </w:tcPr>
          <w:p w:rsidR="00BA311E" w:rsidRPr="005137A3" w:rsidRDefault="00BA311E" w:rsidP="00CE6F7A">
            <w:pPr>
              <w:autoSpaceDE w:val="0"/>
              <w:snapToGrid w:val="0"/>
              <w:rPr>
                <w:sz w:val="22"/>
                <w:szCs w:val="22"/>
              </w:rPr>
            </w:pPr>
          </w:p>
        </w:tc>
        <w:tc>
          <w:tcPr>
            <w:tcW w:w="2358" w:type="dxa"/>
          </w:tcPr>
          <w:p w:rsidR="00BA311E" w:rsidRPr="005137A3" w:rsidRDefault="00BA311E" w:rsidP="00CE6F7A">
            <w:pPr>
              <w:autoSpaceDE w:val="0"/>
              <w:snapToGrid w:val="0"/>
              <w:rPr>
                <w:sz w:val="22"/>
                <w:szCs w:val="22"/>
              </w:rPr>
            </w:pPr>
          </w:p>
        </w:tc>
      </w:tr>
      <w:tr w:rsidR="00BA311E" w:rsidRPr="005137A3" w:rsidTr="00CE6F7A">
        <w:trPr>
          <w:jc w:val="center"/>
        </w:trPr>
        <w:tc>
          <w:tcPr>
            <w:tcW w:w="494" w:type="dxa"/>
          </w:tcPr>
          <w:p w:rsidR="00BA311E" w:rsidRPr="005137A3" w:rsidRDefault="00BA311E" w:rsidP="00CE6F7A">
            <w:pPr>
              <w:autoSpaceDE w:val="0"/>
              <w:snapToGrid w:val="0"/>
              <w:rPr>
                <w:sz w:val="22"/>
                <w:szCs w:val="22"/>
              </w:rPr>
            </w:pPr>
          </w:p>
        </w:tc>
        <w:tc>
          <w:tcPr>
            <w:tcW w:w="3802" w:type="dxa"/>
          </w:tcPr>
          <w:p w:rsidR="00BA311E" w:rsidRPr="005137A3" w:rsidRDefault="00BA311E" w:rsidP="00CE6F7A">
            <w:pPr>
              <w:autoSpaceDE w:val="0"/>
              <w:snapToGrid w:val="0"/>
              <w:rPr>
                <w:sz w:val="22"/>
                <w:szCs w:val="22"/>
              </w:rPr>
            </w:pPr>
          </w:p>
          <w:p w:rsidR="00BA311E" w:rsidRPr="005137A3" w:rsidRDefault="00BA311E" w:rsidP="00CE6F7A">
            <w:pPr>
              <w:autoSpaceDE w:val="0"/>
              <w:rPr>
                <w:sz w:val="22"/>
                <w:szCs w:val="22"/>
              </w:rPr>
            </w:pPr>
          </w:p>
          <w:p w:rsidR="00BA311E" w:rsidRPr="005137A3" w:rsidRDefault="00BA311E" w:rsidP="00CE6F7A">
            <w:pPr>
              <w:autoSpaceDE w:val="0"/>
              <w:rPr>
                <w:sz w:val="22"/>
                <w:szCs w:val="22"/>
              </w:rPr>
            </w:pPr>
          </w:p>
        </w:tc>
        <w:tc>
          <w:tcPr>
            <w:tcW w:w="2233" w:type="dxa"/>
          </w:tcPr>
          <w:p w:rsidR="00BA311E" w:rsidRPr="005137A3" w:rsidRDefault="00BA311E" w:rsidP="00CE6F7A">
            <w:pPr>
              <w:autoSpaceDE w:val="0"/>
              <w:snapToGrid w:val="0"/>
              <w:rPr>
                <w:sz w:val="22"/>
                <w:szCs w:val="22"/>
              </w:rPr>
            </w:pPr>
          </w:p>
        </w:tc>
        <w:tc>
          <w:tcPr>
            <w:tcW w:w="2075" w:type="dxa"/>
          </w:tcPr>
          <w:p w:rsidR="00BA311E" w:rsidRPr="005137A3" w:rsidRDefault="00BA311E" w:rsidP="00CE6F7A">
            <w:pPr>
              <w:autoSpaceDE w:val="0"/>
              <w:snapToGrid w:val="0"/>
              <w:rPr>
                <w:sz w:val="22"/>
                <w:szCs w:val="22"/>
              </w:rPr>
            </w:pPr>
          </w:p>
        </w:tc>
        <w:tc>
          <w:tcPr>
            <w:tcW w:w="2358" w:type="dxa"/>
          </w:tcPr>
          <w:p w:rsidR="00BA311E" w:rsidRPr="005137A3" w:rsidRDefault="00BA311E" w:rsidP="00CE6F7A">
            <w:pPr>
              <w:autoSpaceDE w:val="0"/>
              <w:snapToGrid w:val="0"/>
              <w:rPr>
                <w:sz w:val="22"/>
                <w:szCs w:val="22"/>
              </w:rPr>
            </w:pPr>
          </w:p>
        </w:tc>
      </w:tr>
    </w:tbl>
    <w:p w:rsidR="00BA311E" w:rsidRPr="005137A3" w:rsidRDefault="00BA311E" w:rsidP="00BA311E">
      <w:pPr>
        <w:autoSpaceDE w:val="0"/>
        <w:jc w:val="both"/>
        <w:rPr>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BA311E" w:rsidRPr="005137A3" w:rsidTr="00CE6F7A">
        <w:trPr>
          <w:trHeight w:val="1144"/>
        </w:trPr>
        <w:tc>
          <w:tcPr>
            <w:tcW w:w="4347" w:type="dxa"/>
          </w:tcPr>
          <w:p w:rsidR="00BA311E" w:rsidRPr="005137A3" w:rsidRDefault="00BA311E" w:rsidP="00CE6F7A">
            <w:pPr>
              <w:autoSpaceDE w:val="0"/>
              <w:snapToGrid w:val="0"/>
              <w:jc w:val="center"/>
              <w:rPr>
                <w:sz w:val="22"/>
                <w:szCs w:val="22"/>
              </w:rPr>
            </w:pPr>
          </w:p>
          <w:p w:rsidR="00BA311E" w:rsidRPr="005137A3" w:rsidRDefault="00BA311E" w:rsidP="00CE6F7A">
            <w:pPr>
              <w:autoSpaceDE w:val="0"/>
              <w:snapToGrid w:val="0"/>
              <w:jc w:val="center"/>
              <w:rPr>
                <w:sz w:val="22"/>
                <w:szCs w:val="22"/>
              </w:rPr>
            </w:pPr>
          </w:p>
          <w:p w:rsidR="00BA311E" w:rsidRPr="005137A3" w:rsidRDefault="00BA311E" w:rsidP="00CE6F7A">
            <w:pPr>
              <w:autoSpaceDE w:val="0"/>
              <w:snapToGrid w:val="0"/>
              <w:jc w:val="center"/>
              <w:rPr>
                <w:sz w:val="22"/>
                <w:szCs w:val="22"/>
              </w:rPr>
            </w:pPr>
          </w:p>
          <w:p w:rsidR="00BA311E" w:rsidRPr="005137A3" w:rsidRDefault="00BA311E" w:rsidP="00CE6F7A">
            <w:pPr>
              <w:autoSpaceDE w:val="0"/>
              <w:snapToGrid w:val="0"/>
              <w:jc w:val="center"/>
              <w:rPr>
                <w:sz w:val="22"/>
                <w:szCs w:val="22"/>
              </w:rPr>
            </w:pPr>
            <w:r w:rsidRPr="005137A3">
              <w:rPr>
                <w:sz w:val="22"/>
                <w:szCs w:val="22"/>
              </w:rPr>
              <w:t>……………………………………………..</w:t>
            </w:r>
          </w:p>
          <w:p w:rsidR="00BA311E" w:rsidRPr="005137A3" w:rsidRDefault="00BA311E" w:rsidP="00CE6F7A">
            <w:pPr>
              <w:autoSpaceDE w:val="0"/>
              <w:snapToGrid w:val="0"/>
              <w:jc w:val="center"/>
              <w:rPr>
                <w:sz w:val="22"/>
                <w:szCs w:val="22"/>
              </w:rPr>
            </w:pPr>
            <w:r w:rsidRPr="005137A3">
              <w:rPr>
                <w:sz w:val="22"/>
                <w:szCs w:val="22"/>
              </w:rPr>
              <w:t>(miejsce, data)</w:t>
            </w:r>
          </w:p>
        </w:tc>
        <w:tc>
          <w:tcPr>
            <w:tcW w:w="1567" w:type="dxa"/>
          </w:tcPr>
          <w:p w:rsidR="00BA311E" w:rsidRPr="005137A3" w:rsidRDefault="00BA311E" w:rsidP="00CE6F7A">
            <w:pPr>
              <w:autoSpaceDE w:val="0"/>
              <w:snapToGrid w:val="0"/>
              <w:rPr>
                <w:sz w:val="22"/>
                <w:szCs w:val="22"/>
              </w:rPr>
            </w:pPr>
          </w:p>
          <w:p w:rsidR="00BA311E" w:rsidRPr="005137A3" w:rsidRDefault="00BA311E" w:rsidP="00CE6F7A">
            <w:pPr>
              <w:autoSpaceDE w:val="0"/>
              <w:snapToGrid w:val="0"/>
              <w:jc w:val="center"/>
              <w:rPr>
                <w:sz w:val="22"/>
                <w:szCs w:val="22"/>
              </w:rPr>
            </w:pPr>
          </w:p>
        </w:tc>
        <w:tc>
          <w:tcPr>
            <w:tcW w:w="3990" w:type="dxa"/>
          </w:tcPr>
          <w:p w:rsidR="00BA311E" w:rsidRPr="005137A3" w:rsidRDefault="00BA311E" w:rsidP="00CE6F7A">
            <w:pPr>
              <w:autoSpaceDE w:val="0"/>
              <w:snapToGrid w:val="0"/>
              <w:jc w:val="center"/>
              <w:rPr>
                <w:sz w:val="22"/>
                <w:szCs w:val="22"/>
              </w:rPr>
            </w:pPr>
          </w:p>
          <w:p w:rsidR="00BA311E" w:rsidRPr="005137A3" w:rsidRDefault="00BA311E" w:rsidP="00CE6F7A">
            <w:pPr>
              <w:autoSpaceDE w:val="0"/>
              <w:snapToGrid w:val="0"/>
              <w:jc w:val="center"/>
              <w:rPr>
                <w:sz w:val="22"/>
                <w:szCs w:val="22"/>
              </w:rPr>
            </w:pPr>
          </w:p>
          <w:p w:rsidR="00BA311E" w:rsidRPr="005137A3" w:rsidRDefault="00BA311E" w:rsidP="00CE6F7A">
            <w:pPr>
              <w:autoSpaceDE w:val="0"/>
              <w:snapToGrid w:val="0"/>
              <w:jc w:val="center"/>
              <w:rPr>
                <w:sz w:val="22"/>
                <w:szCs w:val="22"/>
              </w:rPr>
            </w:pPr>
            <w:r w:rsidRPr="005137A3">
              <w:rPr>
                <w:sz w:val="22"/>
                <w:szCs w:val="22"/>
              </w:rPr>
              <w:t>…………………………………………</w:t>
            </w:r>
          </w:p>
          <w:p w:rsidR="00BA311E" w:rsidRPr="005137A3" w:rsidRDefault="00BA311E" w:rsidP="00CE6F7A">
            <w:pPr>
              <w:autoSpaceDE w:val="0"/>
              <w:snapToGrid w:val="0"/>
              <w:jc w:val="center"/>
              <w:rPr>
                <w:sz w:val="22"/>
                <w:szCs w:val="22"/>
              </w:rPr>
            </w:pPr>
            <w:r w:rsidRPr="005137A3">
              <w:rPr>
                <w:sz w:val="22"/>
                <w:szCs w:val="22"/>
              </w:rPr>
              <w:t>(podpis osoby uprawnionej lub przedstawiciela upoważnionego do reprezentacji wykonawcy)</w:t>
            </w:r>
          </w:p>
        </w:tc>
      </w:tr>
    </w:tbl>
    <w:p w:rsidR="00BA311E" w:rsidRPr="005137A3" w:rsidRDefault="00BA311E" w:rsidP="00BA311E">
      <w:pPr>
        <w:autoSpaceDE w:val="0"/>
        <w:jc w:val="both"/>
        <w:rPr>
          <w:sz w:val="22"/>
          <w:szCs w:val="22"/>
        </w:rPr>
      </w:pPr>
    </w:p>
    <w:p w:rsidR="00BA311E" w:rsidRPr="005137A3" w:rsidRDefault="00BA311E" w:rsidP="00BA311E">
      <w:pPr>
        <w:pStyle w:val="Tekstpodstawowywcity31"/>
        <w:ind w:hanging="567"/>
        <w:outlineLvl w:val="0"/>
        <w:rPr>
          <w:rFonts w:ascii="Times New Roman" w:hAnsi="Times New Roman"/>
          <w:color w:val="000000"/>
          <w:sz w:val="22"/>
          <w:szCs w:val="22"/>
        </w:rPr>
      </w:pPr>
      <w:r w:rsidRPr="005137A3">
        <w:rPr>
          <w:rFonts w:ascii="Times New Roman" w:hAnsi="Times New Roman"/>
          <w:color w:val="000000"/>
          <w:sz w:val="22"/>
          <w:szCs w:val="22"/>
        </w:rPr>
        <w:t>UWAGA!</w:t>
      </w:r>
    </w:p>
    <w:p w:rsidR="00BA311E" w:rsidRPr="005137A3" w:rsidRDefault="00BA311E" w:rsidP="00BA311E">
      <w:pPr>
        <w:pStyle w:val="Tekstpodstawowywcity31"/>
        <w:ind w:hanging="567"/>
        <w:rPr>
          <w:rFonts w:ascii="Times New Roman" w:hAnsi="Times New Roman"/>
          <w:color w:val="000000"/>
          <w:sz w:val="22"/>
          <w:szCs w:val="22"/>
        </w:rPr>
      </w:pPr>
    </w:p>
    <w:p w:rsidR="00BA311E" w:rsidRPr="005137A3" w:rsidRDefault="00BA311E" w:rsidP="00BA311E">
      <w:pPr>
        <w:pStyle w:val="justify"/>
        <w:rPr>
          <w:rStyle w:val="bold"/>
          <w:rFonts w:ascii="Times New Roman" w:hAnsi="Times New Roman" w:cs="Times New Roman"/>
          <w:b w:val="0"/>
        </w:rPr>
      </w:pPr>
      <w:r w:rsidRPr="005137A3">
        <w:rPr>
          <w:rStyle w:val="bold"/>
          <w:rFonts w:ascii="Times New Roman" w:hAnsi="Times New Roman" w:cs="Times New Roman"/>
        </w:rPr>
        <w:t>Zamawiający wymaga przedłożenia dowodów dotyczących usług określających: czy usługi  zostały wykonane lub są wykonywane  należycie.</w:t>
      </w:r>
    </w:p>
    <w:p w:rsidR="00BA311E" w:rsidRDefault="00BA311E" w:rsidP="00BA311E">
      <w:pPr>
        <w:pStyle w:val="Zwykytekst"/>
        <w:spacing w:line="288" w:lineRule="auto"/>
        <w:jc w:val="both"/>
        <w:rPr>
          <w:rFonts w:ascii="Times New Roman" w:hAnsi="Times New Roman"/>
          <w:sz w:val="24"/>
          <w:szCs w:val="24"/>
          <w:u w:val="single"/>
        </w:rPr>
      </w:pPr>
    </w:p>
    <w:p w:rsidR="005137A3" w:rsidRPr="00C97A0C" w:rsidRDefault="005137A3" w:rsidP="00BA311E">
      <w:pPr>
        <w:pStyle w:val="Zwykytekst"/>
        <w:spacing w:line="288" w:lineRule="auto"/>
        <w:jc w:val="both"/>
        <w:rPr>
          <w:rFonts w:ascii="Times New Roman" w:hAnsi="Times New Roman"/>
          <w:sz w:val="24"/>
          <w:szCs w:val="24"/>
          <w:u w:val="single"/>
        </w:rPr>
      </w:pPr>
    </w:p>
    <w:tbl>
      <w:tblPr>
        <w:tblpPr w:leftFromText="141" w:rightFromText="141" w:vertAnchor="tex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BA311E" w:rsidRPr="00C97A0C" w:rsidTr="00CE6F7A">
        <w:tc>
          <w:tcPr>
            <w:tcW w:w="9212" w:type="dxa"/>
          </w:tcPr>
          <w:p w:rsidR="00BA311E" w:rsidRPr="00C97A0C" w:rsidRDefault="00BA311E" w:rsidP="00CE6F7A">
            <w:pPr>
              <w:jc w:val="center"/>
              <w:rPr>
                <w:b/>
                <w:szCs w:val="24"/>
              </w:rPr>
            </w:pPr>
          </w:p>
          <w:p w:rsidR="00BA311E" w:rsidRPr="00C97A0C" w:rsidRDefault="00BA311E" w:rsidP="00CE6F7A">
            <w:pPr>
              <w:jc w:val="center"/>
              <w:rPr>
                <w:b/>
                <w:szCs w:val="24"/>
              </w:rPr>
            </w:pPr>
            <w:r w:rsidRPr="00C97A0C">
              <w:rPr>
                <w:b/>
                <w:szCs w:val="24"/>
              </w:rPr>
              <w:t xml:space="preserve">ZAŁĄCZNIK NUMER </w:t>
            </w:r>
            <w:r>
              <w:rPr>
                <w:b/>
                <w:szCs w:val="24"/>
              </w:rPr>
              <w:t>5</w:t>
            </w:r>
          </w:p>
          <w:p w:rsidR="00BA311E" w:rsidRPr="00C97A0C" w:rsidRDefault="00BA311E" w:rsidP="00CE6F7A">
            <w:pPr>
              <w:jc w:val="center"/>
              <w:rPr>
                <w:b/>
                <w:szCs w:val="24"/>
              </w:rPr>
            </w:pPr>
            <w:r w:rsidRPr="00C97A0C">
              <w:rPr>
                <w:b/>
                <w:szCs w:val="24"/>
              </w:rPr>
              <w:t>OŚWIADCZENIA</w:t>
            </w:r>
          </w:p>
          <w:p w:rsidR="00BA311E" w:rsidRPr="00C97A0C" w:rsidRDefault="00BA311E" w:rsidP="00CE6F7A">
            <w:pPr>
              <w:jc w:val="center"/>
              <w:rPr>
                <w:b/>
                <w:szCs w:val="24"/>
              </w:rPr>
            </w:pPr>
          </w:p>
        </w:tc>
      </w:tr>
    </w:tbl>
    <w:p w:rsidR="00BA311E" w:rsidRPr="00C97A0C" w:rsidRDefault="00BA311E" w:rsidP="00BA311E">
      <w:pPr>
        <w:rPr>
          <w:szCs w:val="24"/>
        </w:rPr>
      </w:pPr>
    </w:p>
    <w:p w:rsidR="00BA311E" w:rsidRPr="00C97A0C" w:rsidRDefault="00BA311E" w:rsidP="00BA311E">
      <w:pPr>
        <w:autoSpaceDE w:val="0"/>
        <w:rPr>
          <w:b/>
          <w:bCs/>
          <w:szCs w:val="24"/>
        </w:rPr>
      </w:pPr>
    </w:p>
    <w:p w:rsidR="00BA311E" w:rsidRPr="00C97A0C" w:rsidRDefault="00BA311E" w:rsidP="00BA311E">
      <w:pPr>
        <w:ind w:firstLine="3261"/>
        <w:rPr>
          <w:szCs w:val="24"/>
        </w:rPr>
      </w:pPr>
      <w:r w:rsidRPr="00C97A0C">
        <w:rPr>
          <w:szCs w:val="24"/>
        </w:rPr>
        <w:t xml:space="preserve">    …..........................................., dnia …..............................</w:t>
      </w:r>
    </w:p>
    <w:p w:rsidR="00BA311E" w:rsidRPr="00C97A0C" w:rsidRDefault="00BA311E" w:rsidP="00BA311E">
      <w:pPr>
        <w:ind w:firstLine="3261"/>
        <w:rPr>
          <w:szCs w:val="24"/>
        </w:rPr>
      </w:pPr>
      <w:r w:rsidRPr="00C97A0C">
        <w:rPr>
          <w:i/>
          <w:szCs w:val="24"/>
        </w:rPr>
        <w:t xml:space="preserve">                  / miejscowość/</w:t>
      </w:r>
    </w:p>
    <w:p w:rsidR="00BA311E" w:rsidRPr="00C97A0C" w:rsidRDefault="00BA311E" w:rsidP="00BA311E">
      <w:pPr>
        <w:jc w:val="both"/>
        <w:rPr>
          <w:szCs w:val="24"/>
        </w:rPr>
      </w:pPr>
    </w:p>
    <w:p w:rsidR="00BA311E" w:rsidRPr="00515193" w:rsidRDefault="00BA311E" w:rsidP="00BA311E">
      <w:pPr>
        <w:jc w:val="both"/>
        <w:rPr>
          <w:szCs w:val="24"/>
        </w:rPr>
      </w:pPr>
      <w:r w:rsidRPr="00515193">
        <w:rPr>
          <w:szCs w:val="24"/>
        </w:rPr>
        <w:t>/ pieczątka  nagłówkowa Wykonawcy /</w:t>
      </w:r>
    </w:p>
    <w:p w:rsidR="00BA311E" w:rsidRPr="00C97A0C" w:rsidRDefault="00BA311E" w:rsidP="00BA311E">
      <w:pPr>
        <w:jc w:val="both"/>
        <w:rPr>
          <w:szCs w:val="24"/>
        </w:rPr>
      </w:pPr>
      <w:r w:rsidRPr="00515193">
        <w:rPr>
          <w:szCs w:val="24"/>
        </w:rPr>
        <w:t>znak: SKMMU.086.</w:t>
      </w:r>
      <w:r w:rsidR="00247258">
        <w:rPr>
          <w:szCs w:val="24"/>
        </w:rPr>
        <w:t>24</w:t>
      </w:r>
      <w:r w:rsidRPr="00515193">
        <w:rPr>
          <w:szCs w:val="24"/>
        </w:rPr>
        <w:t>.19</w:t>
      </w:r>
    </w:p>
    <w:p w:rsidR="00BA311E" w:rsidRPr="00C97A0C" w:rsidRDefault="00BA311E" w:rsidP="00BA311E">
      <w:pPr>
        <w:autoSpaceDE w:val="0"/>
        <w:rPr>
          <w:b/>
          <w:bCs/>
          <w:szCs w:val="24"/>
        </w:rPr>
      </w:pPr>
    </w:p>
    <w:p w:rsidR="00BA311E" w:rsidRPr="00C97A0C" w:rsidRDefault="00BA311E" w:rsidP="00BA311E">
      <w:pPr>
        <w:autoSpaceDE w:val="0"/>
        <w:jc w:val="center"/>
        <w:outlineLvl w:val="0"/>
        <w:rPr>
          <w:rFonts w:eastAsia="Verdana"/>
          <w:b/>
          <w:bCs/>
          <w:szCs w:val="24"/>
        </w:rPr>
      </w:pPr>
      <w:r w:rsidRPr="00C97A0C">
        <w:rPr>
          <w:rFonts w:eastAsia="Verdana"/>
          <w:b/>
          <w:bCs/>
          <w:szCs w:val="24"/>
        </w:rPr>
        <w:t xml:space="preserve">Wykaz osób skierowanych przez Wykonawcę do realizacji zamówienia publicznego </w:t>
      </w:r>
    </w:p>
    <w:p w:rsidR="00BA311E" w:rsidRPr="00C97A0C" w:rsidRDefault="00BA311E" w:rsidP="00BA311E">
      <w:pPr>
        <w:pStyle w:val="Zwykytekst"/>
        <w:spacing w:before="120" w:line="288" w:lineRule="auto"/>
        <w:jc w:val="both"/>
        <w:rPr>
          <w:rFonts w:ascii="Times New Roman" w:hAnsi="Times New Roman"/>
          <w:sz w:val="24"/>
          <w:szCs w:val="24"/>
        </w:rPr>
      </w:pPr>
      <w:r w:rsidRPr="00C97A0C">
        <w:rPr>
          <w:rFonts w:ascii="Times New Roman" w:hAnsi="Times New Roman"/>
          <w:sz w:val="24"/>
          <w:szCs w:val="24"/>
        </w:rPr>
        <w:t xml:space="preserve">Wykonawca oświadcza, że dysponuje osobami posiadającymi odpowiednie uprawnienia do sprzedaży biletów według oferty PKP Szybka Kolej Miejska w Trójmieście sp. z o.o. w ilości określonej poniżej: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969"/>
        <w:gridCol w:w="3118"/>
      </w:tblGrid>
      <w:tr w:rsidR="00BA311E" w:rsidRPr="00C97A0C" w:rsidTr="00CE6F7A">
        <w:tc>
          <w:tcPr>
            <w:tcW w:w="2660" w:type="dxa"/>
          </w:tcPr>
          <w:p w:rsidR="00BA311E" w:rsidRPr="00C97A0C" w:rsidRDefault="00BA311E" w:rsidP="00CE6F7A">
            <w:pPr>
              <w:spacing w:before="120"/>
              <w:jc w:val="center"/>
              <w:rPr>
                <w:b/>
                <w:bCs/>
                <w:szCs w:val="24"/>
              </w:rPr>
            </w:pPr>
            <w:r w:rsidRPr="00C97A0C">
              <w:rPr>
                <w:b/>
                <w:bCs/>
                <w:szCs w:val="24"/>
              </w:rPr>
              <w:t>numer zadania/stacja</w:t>
            </w:r>
          </w:p>
        </w:tc>
        <w:tc>
          <w:tcPr>
            <w:tcW w:w="3969" w:type="dxa"/>
          </w:tcPr>
          <w:p w:rsidR="00BA311E" w:rsidRPr="00C97A0C" w:rsidRDefault="00BA311E" w:rsidP="00CE6F7A">
            <w:pPr>
              <w:spacing w:before="120"/>
              <w:jc w:val="center"/>
              <w:rPr>
                <w:b/>
                <w:iCs/>
                <w:szCs w:val="24"/>
              </w:rPr>
            </w:pPr>
            <w:r w:rsidRPr="00C97A0C">
              <w:rPr>
                <w:b/>
                <w:bCs/>
                <w:szCs w:val="24"/>
              </w:rPr>
              <w:t>Wykaz osób (imię i nazwisko)</w:t>
            </w:r>
          </w:p>
        </w:tc>
        <w:tc>
          <w:tcPr>
            <w:tcW w:w="3118" w:type="dxa"/>
          </w:tcPr>
          <w:p w:rsidR="00BA311E" w:rsidRPr="00C97A0C" w:rsidRDefault="00BA311E" w:rsidP="00CE6F7A">
            <w:pPr>
              <w:spacing w:before="120"/>
              <w:jc w:val="center"/>
              <w:rPr>
                <w:b/>
                <w:bCs/>
                <w:szCs w:val="24"/>
              </w:rPr>
            </w:pPr>
            <w:r w:rsidRPr="00C97A0C">
              <w:rPr>
                <w:b/>
                <w:bCs/>
                <w:szCs w:val="24"/>
              </w:rPr>
              <w:t>Podstawa do dysponowania osobą*</w:t>
            </w:r>
          </w:p>
        </w:tc>
      </w:tr>
      <w:tr w:rsidR="00BA311E" w:rsidRPr="00C97A0C" w:rsidTr="00CE6F7A">
        <w:tc>
          <w:tcPr>
            <w:tcW w:w="2660" w:type="dxa"/>
          </w:tcPr>
          <w:p w:rsidR="00BA311E" w:rsidRPr="00C97A0C" w:rsidRDefault="00BA311E" w:rsidP="00CE6F7A">
            <w:pPr>
              <w:spacing w:before="120"/>
              <w:jc w:val="both"/>
              <w:rPr>
                <w:iCs/>
                <w:szCs w:val="24"/>
              </w:rPr>
            </w:pPr>
            <w:r>
              <w:rPr>
                <w:iCs/>
                <w:szCs w:val="24"/>
              </w:rPr>
              <w:t>1</w:t>
            </w:r>
          </w:p>
        </w:tc>
        <w:tc>
          <w:tcPr>
            <w:tcW w:w="3969" w:type="dxa"/>
            <w:vAlign w:val="bottom"/>
          </w:tcPr>
          <w:p w:rsidR="00BA311E" w:rsidRPr="00515193" w:rsidRDefault="00BA311E" w:rsidP="00CE6F7A">
            <w:pPr>
              <w:widowControl w:val="0"/>
              <w:suppressAutoHyphens/>
              <w:spacing w:before="120"/>
              <w:jc w:val="both"/>
              <w:rPr>
                <w:bCs/>
                <w:szCs w:val="24"/>
              </w:rPr>
            </w:pPr>
            <w:r>
              <w:rPr>
                <w:bCs/>
                <w:szCs w:val="24"/>
              </w:rPr>
              <w:t>1.</w:t>
            </w:r>
            <w:r w:rsidRPr="00515193">
              <w:rPr>
                <w:bCs/>
                <w:szCs w:val="24"/>
              </w:rPr>
              <w:t>.………………..</w:t>
            </w:r>
          </w:p>
          <w:p w:rsidR="00BA311E" w:rsidRPr="00C97A0C" w:rsidRDefault="00BA311E" w:rsidP="00247258">
            <w:pPr>
              <w:widowControl w:val="0"/>
              <w:suppressAutoHyphens/>
              <w:spacing w:before="120"/>
              <w:jc w:val="both"/>
              <w:rPr>
                <w:bCs/>
                <w:szCs w:val="24"/>
              </w:rPr>
            </w:pPr>
            <w:r>
              <w:rPr>
                <w:bCs/>
                <w:szCs w:val="24"/>
              </w:rPr>
              <w:t>2.</w:t>
            </w:r>
            <w:r w:rsidRPr="00C97A0C">
              <w:rPr>
                <w:bCs/>
                <w:szCs w:val="24"/>
              </w:rPr>
              <w:t>……………….</w:t>
            </w:r>
            <w:r w:rsidR="00247258">
              <w:rPr>
                <w:bCs/>
                <w:szCs w:val="24"/>
              </w:rPr>
              <w:t>..</w:t>
            </w:r>
          </w:p>
        </w:tc>
        <w:tc>
          <w:tcPr>
            <w:tcW w:w="3118" w:type="dxa"/>
          </w:tcPr>
          <w:p w:rsidR="00BA311E" w:rsidRPr="00C97A0C" w:rsidRDefault="00BA311E" w:rsidP="00CE6F7A">
            <w:pPr>
              <w:spacing w:before="120"/>
              <w:jc w:val="both"/>
              <w:rPr>
                <w:bCs/>
                <w:szCs w:val="24"/>
              </w:rPr>
            </w:pPr>
          </w:p>
        </w:tc>
      </w:tr>
      <w:tr w:rsidR="00BA311E" w:rsidRPr="00C97A0C" w:rsidTr="00CE6F7A">
        <w:trPr>
          <w:trHeight w:val="254"/>
        </w:trPr>
        <w:tc>
          <w:tcPr>
            <w:tcW w:w="2660" w:type="dxa"/>
          </w:tcPr>
          <w:p w:rsidR="00BA311E" w:rsidRPr="00C97A0C" w:rsidRDefault="00BA311E" w:rsidP="00CE6F7A">
            <w:pPr>
              <w:spacing w:before="120"/>
              <w:jc w:val="both"/>
              <w:rPr>
                <w:szCs w:val="24"/>
              </w:rPr>
            </w:pPr>
            <w:r>
              <w:rPr>
                <w:szCs w:val="24"/>
              </w:rPr>
              <w:t>2</w:t>
            </w:r>
          </w:p>
        </w:tc>
        <w:tc>
          <w:tcPr>
            <w:tcW w:w="3969" w:type="dxa"/>
            <w:vAlign w:val="bottom"/>
          </w:tcPr>
          <w:p w:rsidR="00BA311E" w:rsidRPr="00515193" w:rsidRDefault="00BA311E" w:rsidP="00CE6F7A">
            <w:pPr>
              <w:widowControl w:val="0"/>
              <w:suppressAutoHyphens/>
              <w:spacing w:before="120"/>
              <w:jc w:val="both"/>
              <w:rPr>
                <w:bCs/>
                <w:szCs w:val="24"/>
              </w:rPr>
            </w:pPr>
            <w:r>
              <w:rPr>
                <w:bCs/>
                <w:szCs w:val="24"/>
              </w:rPr>
              <w:t>1.</w:t>
            </w:r>
            <w:r w:rsidRPr="00515193">
              <w:rPr>
                <w:bCs/>
                <w:szCs w:val="24"/>
              </w:rPr>
              <w:t>.………………..</w:t>
            </w:r>
          </w:p>
          <w:p w:rsidR="00BA311E" w:rsidRPr="00C97A0C" w:rsidRDefault="00BA311E" w:rsidP="00247258">
            <w:pPr>
              <w:widowControl w:val="0"/>
              <w:suppressAutoHyphens/>
              <w:spacing w:before="120"/>
              <w:jc w:val="both"/>
              <w:rPr>
                <w:bCs/>
                <w:szCs w:val="24"/>
              </w:rPr>
            </w:pPr>
            <w:r>
              <w:rPr>
                <w:bCs/>
                <w:szCs w:val="24"/>
              </w:rPr>
              <w:t>2.</w:t>
            </w:r>
            <w:r w:rsidRPr="00C97A0C">
              <w:rPr>
                <w:bCs/>
                <w:szCs w:val="24"/>
              </w:rPr>
              <w:t>………………..</w:t>
            </w:r>
          </w:p>
        </w:tc>
        <w:tc>
          <w:tcPr>
            <w:tcW w:w="3118" w:type="dxa"/>
          </w:tcPr>
          <w:p w:rsidR="00BA311E" w:rsidRPr="00C97A0C" w:rsidRDefault="00BA311E" w:rsidP="00CE6F7A">
            <w:pPr>
              <w:spacing w:before="120"/>
              <w:jc w:val="both"/>
              <w:rPr>
                <w:bCs/>
                <w:szCs w:val="24"/>
              </w:rPr>
            </w:pPr>
          </w:p>
        </w:tc>
      </w:tr>
      <w:tr w:rsidR="00247258" w:rsidRPr="00C97A0C" w:rsidTr="00CE6F7A">
        <w:trPr>
          <w:trHeight w:val="254"/>
        </w:trPr>
        <w:tc>
          <w:tcPr>
            <w:tcW w:w="2660" w:type="dxa"/>
          </w:tcPr>
          <w:p w:rsidR="00247258" w:rsidRDefault="00247258" w:rsidP="00CE6F7A">
            <w:pPr>
              <w:spacing w:before="120"/>
              <w:jc w:val="both"/>
              <w:rPr>
                <w:szCs w:val="24"/>
              </w:rPr>
            </w:pPr>
            <w:r>
              <w:rPr>
                <w:szCs w:val="24"/>
              </w:rPr>
              <w:t>3</w:t>
            </w:r>
          </w:p>
        </w:tc>
        <w:tc>
          <w:tcPr>
            <w:tcW w:w="3969" w:type="dxa"/>
            <w:vAlign w:val="bottom"/>
          </w:tcPr>
          <w:p w:rsidR="00247258" w:rsidRPr="00515193" w:rsidRDefault="00247258" w:rsidP="00247258">
            <w:pPr>
              <w:widowControl w:val="0"/>
              <w:suppressAutoHyphens/>
              <w:spacing w:before="120"/>
              <w:jc w:val="both"/>
              <w:rPr>
                <w:bCs/>
                <w:szCs w:val="24"/>
              </w:rPr>
            </w:pPr>
            <w:r>
              <w:rPr>
                <w:bCs/>
                <w:szCs w:val="24"/>
              </w:rPr>
              <w:t>1.</w:t>
            </w:r>
            <w:r w:rsidRPr="00515193">
              <w:rPr>
                <w:bCs/>
                <w:szCs w:val="24"/>
              </w:rPr>
              <w:t>.………………..</w:t>
            </w:r>
          </w:p>
          <w:p w:rsidR="00247258" w:rsidRPr="00C97A0C" w:rsidRDefault="00247258" w:rsidP="00247258">
            <w:pPr>
              <w:widowControl w:val="0"/>
              <w:suppressAutoHyphens/>
              <w:spacing w:before="120"/>
              <w:jc w:val="both"/>
              <w:rPr>
                <w:bCs/>
                <w:szCs w:val="24"/>
              </w:rPr>
            </w:pPr>
            <w:r>
              <w:rPr>
                <w:bCs/>
                <w:szCs w:val="24"/>
              </w:rPr>
              <w:t>2.</w:t>
            </w:r>
            <w:r w:rsidRPr="00C97A0C">
              <w:rPr>
                <w:bCs/>
                <w:szCs w:val="24"/>
              </w:rPr>
              <w:t>………………..</w:t>
            </w:r>
          </w:p>
          <w:p w:rsidR="00247258" w:rsidRDefault="00247258" w:rsidP="00CE6F7A">
            <w:pPr>
              <w:widowControl w:val="0"/>
              <w:suppressAutoHyphens/>
              <w:spacing w:before="120"/>
              <w:jc w:val="both"/>
              <w:rPr>
                <w:bCs/>
                <w:szCs w:val="24"/>
              </w:rPr>
            </w:pPr>
            <w:r>
              <w:rPr>
                <w:bCs/>
                <w:szCs w:val="24"/>
              </w:rPr>
              <w:t>3.</w:t>
            </w:r>
            <w:r w:rsidRPr="00C97A0C">
              <w:rPr>
                <w:bCs/>
                <w:szCs w:val="24"/>
              </w:rPr>
              <w:t>………………..</w:t>
            </w:r>
          </w:p>
        </w:tc>
        <w:tc>
          <w:tcPr>
            <w:tcW w:w="3118" w:type="dxa"/>
          </w:tcPr>
          <w:p w:rsidR="00247258" w:rsidRPr="00C97A0C" w:rsidRDefault="00247258" w:rsidP="00CE6F7A">
            <w:pPr>
              <w:spacing w:before="120"/>
              <w:jc w:val="both"/>
              <w:rPr>
                <w:bCs/>
                <w:szCs w:val="24"/>
              </w:rPr>
            </w:pPr>
          </w:p>
        </w:tc>
      </w:tr>
      <w:tr w:rsidR="00247258" w:rsidRPr="00C97A0C" w:rsidTr="00CE6F7A">
        <w:trPr>
          <w:trHeight w:val="254"/>
        </w:trPr>
        <w:tc>
          <w:tcPr>
            <w:tcW w:w="2660" w:type="dxa"/>
          </w:tcPr>
          <w:p w:rsidR="00247258" w:rsidRDefault="00247258" w:rsidP="00CE6F7A">
            <w:pPr>
              <w:spacing w:before="120"/>
              <w:jc w:val="both"/>
              <w:rPr>
                <w:szCs w:val="24"/>
              </w:rPr>
            </w:pPr>
            <w:r>
              <w:rPr>
                <w:szCs w:val="24"/>
              </w:rPr>
              <w:t>4</w:t>
            </w:r>
          </w:p>
        </w:tc>
        <w:tc>
          <w:tcPr>
            <w:tcW w:w="3969" w:type="dxa"/>
            <w:vAlign w:val="bottom"/>
          </w:tcPr>
          <w:p w:rsidR="00247258" w:rsidRPr="00515193" w:rsidRDefault="00247258" w:rsidP="00247258">
            <w:pPr>
              <w:widowControl w:val="0"/>
              <w:suppressAutoHyphens/>
              <w:spacing w:before="120"/>
              <w:jc w:val="both"/>
              <w:rPr>
                <w:bCs/>
                <w:szCs w:val="24"/>
              </w:rPr>
            </w:pPr>
            <w:r>
              <w:rPr>
                <w:bCs/>
                <w:szCs w:val="24"/>
              </w:rPr>
              <w:t>1.</w:t>
            </w:r>
            <w:r w:rsidRPr="00515193">
              <w:rPr>
                <w:bCs/>
                <w:szCs w:val="24"/>
              </w:rPr>
              <w:t>.………………..</w:t>
            </w:r>
          </w:p>
          <w:p w:rsidR="00247258" w:rsidRDefault="00247258" w:rsidP="00247258">
            <w:pPr>
              <w:widowControl w:val="0"/>
              <w:suppressAutoHyphens/>
              <w:spacing w:before="120"/>
              <w:jc w:val="both"/>
              <w:rPr>
                <w:bCs/>
                <w:szCs w:val="24"/>
              </w:rPr>
            </w:pPr>
            <w:r>
              <w:rPr>
                <w:bCs/>
                <w:szCs w:val="24"/>
              </w:rPr>
              <w:t>2.</w:t>
            </w:r>
            <w:r w:rsidRPr="00C97A0C">
              <w:rPr>
                <w:bCs/>
                <w:szCs w:val="24"/>
              </w:rPr>
              <w:t>………………..</w:t>
            </w:r>
          </w:p>
        </w:tc>
        <w:tc>
          <w:tcPr>
            <w:tcW w:w="3118" w:type="dxa"/>
          </w:tcPr>
          <w:p w:rsidR="00247258" w:rsidRPr="00C97A0C" w:rsidRDefault="00247258" w:rsidP="00CE6F7A">
            <w:pPr>
              <w:spacing w:before="120"/>
              <w:jc w:val="both"/>
              <w:rPr>
                <w:bCs/>
                <w:szCs w:val="24"/>
              </w:rPr>
            </w:pPr>
          </w:p>
        </w:tc>
      </w:tr>
      <w:tr w:rsidR="00247258" w:rsidRPr="00C97A0C" w:rsidTr="00CE6F7A">
        <w:trPr>
          <w:trHeight w:val="254"/>
        </w:trPr>
        <w:tc>
          <w:tcPr>
            <w:tcW w:w="2660" w:type="dxa"/>
          </w:tcPr>
          <w:p w:rsidR="00247258" w:rsidRDefault="00247258" w:rsidP="00CE6F7A">
            <w:pPr>
              <w:spacing w:before="120"/>
              <w:jc w:val="both"/>
              <w:rPr>
                <w:szCs w:val="24"/>
              </w:rPr>
            </w:pPr>
            <w:r>
              <w:rPr>
                <w:szCs w:val="24"/>
              </w:rPr>
              <w:t>5</w:t>
            </w:r>
          </w:p>
        </w:tc>
        <w:tc>
          <w:tcPr>
            <w:tcW w:w="3969" w:type="dxa"/>
            <w:vAlign w:val="bottom"/>
          </w:tcPr>
          <w:p w:rsidR="00247258" w:rsidRPr="00515193" w:rsidRDefault="00247258" w:rsidP="00247258">
            <w:pPr>
              <w:widowControl w:val="0"/>
              <w:suppressAutoHyphens/>
              <w:spacing w:before="120"/>
              <w:jc w:val="both"/>
              <w:rPr>
                <w:bCs/>
                <w:szCs w:val="24"/>
              </w:rPr>
            </w:pPr>
            <w:r>
              <w:rPr>
                <w:bCs/>
                <w:szCs w:val="24"/>
              </w:rPr>
              <w:t>1.</w:t>
            </w:r>
            <w:r w:rsidRPr="00515193">
              <w:rPr>
                <w:bCs/>
                <w:szCs w:val="24"/>
              </w:rPr>
              <w:t>.………………..</w:t>
            </w:r>
          </w:p>
          <w:p w:rsidR="00247258" w:rsidRDefault="00247258" w:rsidP="00247258">
            <w:pPr>
              <w:widowControl w:val="0"/>
              <w:suppressAutoHyphens/>
              <w:spacing w:before="120"/>
              <w:jc w:val="both"/>
              <w:rPr>
                <w:bCs/>
                <w:szCs w:val="24"/>
              </w:rPr>
            </w:pPr>
            <w:r>
              <w:rPr>
                <w:bCs/>
                <w:szCs w:val="24"/>
              </w:rPr>
              <w:t>2.</w:t>
            </w:r>
            <w:r w:rsidRPr="00C97A0C">
              <w:rPr>
                <w:bCs/>
                <w:szCs w:val="24"/>
              </w:rPr>
              <w:t>………………..</w:t>
            </w:r>
          </w:p>
        </w:tc>
        <w:tc>
          <w:tcPr>
            <w:tcW w:w="3118" w:type="dxa"/>
          </w:tcPr>
          <w:p w:rsidR="00247258" w:rsidRPr="00C97A0C" w:rsidRDefault="00247258" w:rsidP="00CE6F7A">
            <w:pPr>
              <w:spacing w:before="120"/>
              <w:jc w:val="both"/>
              <w:rPr>
                <w:bCs/>
                <w:szCs w:val="24"/>
              </w:rPr>
            </w:pPr>
          </w:p>
        </w:tc>
      </w:tr>
    </w:tbl>
    <w:p w:rsidR="00BA311E" w:rsidRPr="00C97A0C" w:rsidRDefault="00BA311E" w:rsidP="00BA311E">
      <w:pPr>
        <w:pStyle w:val="Zwykytekst"/>
        <w:jc w:val="both"/>
        <w:rPr>
          <w:rFonts w:ascii="Times New Roman" w:hAnsi="Times New Roman"/>
          <w:sz w:val="24"/>
          <w:szCs w:val="24"/>
        </w:rPr>
      </w:pPr>
      <w:r w:rsidRPr="00C97A0C">
        <w:rPr>
          <w:rFonts w:ascii="Times New Roman" w:hAnsi="Times New Roman"/>
          <w:sz w:val="24"/>
          <w:szCs w:val="24"/>
        </w:rPr>
        <w:t>co potwierdza załączonymi do oferty dokumentami (potwierdzenie posiadania uprawnień do sprzedaży biletów PKP SKM).</w:t>
      </w:r>
    </w:p>
    <w:p w:rsidR="00BA311E" w:rsidRPr="00C97A0C" w:rsidRDefault="00BA311E" w:rsidP="00BA311E">
      <w:pPr>
        <w:pStyle w:val="Zwykytekst"/>
        <w:jc w:val="both"/>
        <w:rPr>
          <w:rFonts w:ascii="Times New Roman" w:hAnsi="Times New Roman"/>
          <w:sz w:val="24"/>
          <w:szCs w:val="24"/>
        </w:rPr>
      </w:pPr>
      <w:r w:rsidRPr="00C97A0C">
        <w:rPr>
          <w:rFonts w:ascii="Times New Roman" w:hAnsi="Times New Roman"/>
          <w:sz w:val="24"/>
          <w:szCs w:val="24"/>
        </w:rPr>
        <w:t>Oświadczenie co do liczby osób Wykonawca składa jedynie w odniesieniu do zadań, na które składa ofertę.</w:t>
      </w: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BA311E" w:rsidRPr="00C97A0C" w:rsidTr="00CE6F7A">
        <w:trPr>
          <w:trHeight w:val="1144"/>
        </w:trPr>
        <w:tc>
          <w:tcPr>
            <w:tcW w:w="4347" w:type="dxa"/>
          </w:tcPr>
          <w:p w:rsidR="00BA311E" w:rsidRPr="00C97A0C" w:rsidRDefault="00BA311E" w:rsidP="00247258">
            <w:pPr>
              <w:autoSpaceDE w:val="0"/>
              <w:snapToGrid w:val="0"/>
              <w:rPr>
                <w:szCs w:val="24"/>
              </w:rPr>
            </w:pPr>
          </w:p>
          <w:p w:rsidR="00BA311E" w:rsidRPr="00C97A0C" w:rsidRDefault="00BA311E" w:rsidP="00CE6F7A">
            <w:pPr>
              <w:autoSpaceDE w:val="0"/>
              <w:snapToGrid w:val="0"/>
              <w:jc w:val="center"/>
              <w:rPr>
                <w:szCs w:val="24"/>
              </w:rPr>
            </w:pPr>
            <w:r w:rsidRPr="00C97A0C">
              <w:rPr>
                <w:szCs w:val="24"/>
              </w:rPr>
              <w:t>……………………………………………..</w:t>
            </w:r>
          </w:p>
          <w:p w:rsidR="00BA311E" w:rsidRPr="00C97A0C" w:rsidRDefault="00BA311E" w:rsidP="00CE6F7A">
            <w:pPr>
              <w:autoSpaceDE w:val="0"/>
              <w:snapToGrid w:val="0"/>
              <w:jc w:val="center"/>
              <w:rPr>
                <w:szCs w:val="24"/>
              </w:rPr>
            </w:pPr>
            <w:r w:rsidRPr="00C97A0C">
              <w:rPr>
                <w:szCs w:val="24"/>
              </w:rPr>
              <w:t>(miejsce, data)</w:t>
            </w:r>
          </w:p>
        </w:tc>
        <w:tc>
          <w:tcPr>
            <w:tcW w:w="1567" w:type="dxa"/>
          </w:tcPr>
          <w:p w:rsidR="00BA311E" w:rsidRPr="00C97A0C" w:rsidRDefault="00BA311E" w:rsidP="00247258">
            <w:pPr>
              <w:autoSpaceDE w:val="0"/>
              <w:snapToGrid w:val="0"/>
              <w:rPr>
                <w:szCs w:val="24"/>
              </w:rPr>
            </w:pPr>
          </w:p>
          <w:p w:rsidR="00BA311E" w:rsidRPr="00C97A0C" w:rsidRDefault="00BA311E" w:rsidP="00CE6F7A">
            <w:pPr>
              <w:autoSpaceDE w:val="0"/>
              <w:snapToGrid w:val="0"/>
              <w:jc w:val="center"/>
              <w:rPr>
                <w:szCs w:val="24"/>
              </w:rPr>
            </w:pPr>
          </w:p>
        </w:tc>
        <w:tc>
          <w:tcPr>
            <w:tcW w:w="3990" w:type="dxa"/>
          </w:tcPr>
          <w:p w:rsidR="00BA311E" w:rsidRPr="00C97A0C" w:rsidRDefault="00BA311E" w:rsidP="00247258">
            <w:pPr>
              <w:autoSpaceDE w:val="0"/>
              <w:snapToGrid w:val="0"/>
              <w:rPr>
                <w:szCs w:val="24"/>
              </w:rPr>
            </w:pPr>
          </w:p>
          <w:p w:rsidR="00BA311E" w:rsidRPr="00C97A0C" w:rsidRDefault="00BA311E" w:rsidP="00CE6F7A">
            <w:pPr>
              <w:autoSpaceDE w:val="0"/>
              <w:snapToGrid w:val="0"/>
              <w:jc w:val="center"/>
              <w:rPr>
                <w:szCs w:val="24"/>
              </w:rPr>
            </w:pPr>
            <w:r w:rsidRPr="00C97A0C">
              <w:rPr>
                <w:szCs w:val="24"/>
              </w:rPr>
              <w:t>…………………………………………</w:t>
            </w:r>
          </w:p>
          <w:p w:rsidR="00BA311E" w:rsidRDefault="00BA311E" w:rsidP="00CE6F7A">
            <w:pPr>
              <w:autoSpaceDE w:val="0"/>
              <w:snapToGrid w:val="0"/>
              <w:jc w:val="center"/>
              <w:rPr>
                <w:szCs w:val="24"/>
              </w:rPr>
            </w:pPr>
            <w:r w:rsidRPr="00C97A0C">
              <w:rPr>
                <w:szCs w:val="24"/>
              </w:rPr>
              <w:t>(podpis osoby uprawnionej lub przedstawiciela upoważnionego do reprezentacji wykonawcy)</w:t>
            </w:r>
          </w:p>
          <w:p w:rsidR="00247258" w:rsidRPr="00C97A0C" w:rsidRDefault="00247258" w:rsidP="00CE6F7A">
            <w:pPr>
              <w:autoSpaceDE w:val="0"/>
              <w:snapToGrid w:val="0"/>
              <w:jc w:val="center"/>
              <w:rPr>
                <w:szCs w:val="24"/>
              </w:rPr>
            </w:pPr>
          </w:p>
        </w:tc>
      </w:tr>
    </w:tbl>
    <w:p w:rsidR="00BA311E" w:rsidRPr="00C97A0C" w:rsidRDefault="00BA311E" w:rsidP="00247258">
      <w:pPr>
        <w:pStyle w:val="Tekstpodstawowywcity31"/>
        <w:ind w:left="0" w:firstLine="0"/>
        <w:rPr>
          <w:rFonts w:ascii="Times New Roman" w:hAnsi="Times New Roman"/>
          <w:color w:val="000000"/>
          <w:szCs w:val="24"/>
        </w:rPr>
      </w:pPr>
      <w:r w:rsidRPr="00C97A0C">
        <w:rPr>
          <w:rFonts w:ascii="Times New Roman" w:hAnsi="Times New Roman"/>
          <w:color w:val="000000"/>
          <w:szCs w:val="24"/>
        </w:rPr>
        <w:t>*</w:t>
      </w:r>
      <w:r w:rsidRPr="00C97A0C">
        <w:rPr>
          <w:rFonts w:ascii="Times New Roman" w:hAnsi="Times New Roman"/>
          <w:color w:val="FFFFFF"/>
          <w:szCs w:val="24"/>
        </w:rPr>
        <w:t>*</w:t>
      </w:r>
      <w:r w:rsidRPr="00C97A0C">
        <w:rPr>
          <w:rFonts w:ascii="Times New Roman" w:hAnsi="Times New Roman"/>
          <w:color w:val="000000"/>
          <w:szCs w:val="24"/>
        </w:rPr>
        <w:t xml:space="preserve"> Zamawiający wymaga, aby Wykonawca na dzień składania ofert dysponował osobami zatrudnionymi na podstawie umowy o pracę</w:t>
      </w:r>
    </w:p>
    <w:p w:rsidR="00BA311E" w:rsidRDefault="00BA311E" w:rsidP="00BA311E">
      <w:pPr>
        <w:spacing w:line="276" w:lineRule="auto"/>
        <w:rPr>
          <w:rFonts w:eastAsia="Calibri"/>
          <w:b/>
          <w:sz w:val="22"/>
          <w:szCs w:val="22"/>
          <w:u w:val="single"/>
        </w:rPr>
      </w:pPr>
    </w:p>
    <w:p w:rsidR="00BA311E" w:rsidRPr="00F81711" w:rsidRDefault="00BA311E" w:rsidP="00BA311E">
      <w:pPr>
        <w:spacing w:line="276" w:lineRule="auto"/>
        <w:rPr>
          <w:rFonts w:eastAsia="Calibri"/>
          <w:b/>
          <w:sz w:val="22"/>
          <w:szCs w:val="22"/>
        </w:rPr>
      </w:pPr>
      <w:r w:rsidRPr="00F81711">
        <w:rPr>
          <w:rFonts w:eastAsia="Calibri"/>
          <w:b/>
          <w:sz w:val="22"/>
          <w:szCs w:val="22"/>
          <w:u w:val="single"/>
        </w:rPr>
        <w:t xml:space="preserve">SKMMU.086. </w:t>
      </w:r>
      <w:r w:rsidR="00247258">
        <w:rPr>
          <w:rFonts w:eastAsia="Calibri"/>
          <w:b/>
          <w:sz w:val="22"/>
          <w:szCs w:val="22"/>
          <w:u w:val="single"/>
        </w:rPr>
        <w:t>24</w:t>
      </w:r>
      <w:r w:rsidRPr="00F81711">
        <w:rPr>
          <w:rFonts w:eastAsia="Calibri"/>
          <w:b/>
          <w:sz w:val="22"/>
          <w:szCs w:val="22"/>
          <w:u w:val="single"/>
        </w:rPr>
        <w:t>.19</w:t>
      </w:r>
      <w:r w:rsidRPr="00F81711">
        <w:rPr>
          <w:rFonts w:eastAsia="Calibri"/>
          <w:sz w:val="22"/>
          <w:szCs w:val="22"/>
        </w:rPr>
        <w:tab/>
      </w:r>
      <w:r w:rsidRPr="00F81711">
        <w:rPr>
          <w:rFonts w:eastAsia="Calibri"/>
          <w:sz w:val="22"/>
          <w:szCs w:val="22"/>
        </w:rPr>
        <w:tab/>
      </w:r>
      <w:r w:rsidRPr="00F81711">
        <w:rPr>
          <w:rFonts w:eastAsia="Calibri"/>
          <w:sz w:val="22"/>
          <w:szCs w:val="22"/>
        </w:rPr>
        <w:tab/>
      </w:r>
      <w:r w:rsidRPr="00F81711">
        <w:rPr>
          <w:rFonts w:eastAsia="Calibri"/>
          <w:sz w:val="22"/>
          <w:szCs w:val="22"/>
        </w:rPr>
        <w:tab/>
      </w:r>
      <w:r w:rsidRPr="00F81711">
        <w:rPr>
          <w:rFonts w:eastAsia="Calibri"/>
          <w:sz w:val="22"/>
          <w:szCs w:val="22"/>
        </w:rPr>
        <w:tab/>
      </w:r>
      <w:r w:rsidRPr="00F81711">
        <w:rPr>
          <w:rFonts w:eastAsia="Calibri"/>
          <w:sz w:val="22"/>
          <w:szCs w:val="22"/>
        </w:rPr>
        <w:tab/>
      </w:r>
      <w:r w:rsidRPr="00F81711">
        <w:rPr>
          <w:rFonts w:eastAsia="Calibri"/>
          <w:sz w:val="22"/>
          <w:szCs w:val="22"/>
        </w:rPr>
        <w:tab/>
      </w:r>
      <w:r w:rsidRPr="00F81711">
        <w:rPr>
          <w:rFonts w:eastAsia="Calibri"/>
          <w:b/>
          <w:sz w:val="22"/>
          <w:szCs w:val="22"/>
        </w:rPr>
        <w:t>Załącznik nr 6 do SIWZ</w:t>
      </w:r>
    </w:p>
    <w:p w:rsidR="00BA311E" w:rsidRPr="00F81711" w:rsidRDefault="00BA311E" w:rsidP="00BA311E">
      <w:pPr>
        <w:spacing w:line="276" w:lineRule="auto"/>
        <w:jc w:val="center"/>
        <w:rPr>
          <w:rFonts w:eastAsia="Calibri"/>
          <w:i/>
          <w:sz w:val="22"/>
          <w:szCs w:val="22"/>
          <w:u w:val="single"/>
        </w:rPr>
      </w:pPr>
    </w:p>
    <w:p w:rsidR="00BA311E" w:rsidRPr="00F81711" w:rsidRDefault="00BA311E" w:rsidP="00BA311E">
      <w:pPr>
        <w:spacing w:line="276" w:lineRule="auto"/>
        <w:jc w:val="center"/>
        <w:rPr>
          <w:rFonts w:eastAsia="Calibri"/>
          <w:sz w:val="22"/>
          <w:szCs w:val="22"/>
          <w:u w:val="single"/>
        </w:rPr>
      </w:pPr>
    </w:p>
    <w:p w:rsidR="00BA311E" w:rsidRPr="00F81711" w:rsidRDefault="00BA311E" w:rsidP="00BA311E">
      <w:pPr>
        <w:spacing w:line="276" w:lineRule="auto"/>
        <w:jc w:val="center"/>
        <w:rPr>
          <w:rFonts w:eastAsia="Calibri"/>
          <w:b/>
          <w:sz w:val="22"/>
          <w:szCs w:val="22"/>
          <w:u w:val="single"/>
        </w:rPr>
      </w:pPr>
      <w:r w:rsidRPr="00F81711">
        <w:rPr>
          <w:rFonts w:eastAsia="Calibri"/>
          <w:b/>
          <w:sz w:val="22"/>
          <w:szCs w:val="22"/>
          <w:u w:val="single"/>
        </w:rPr>
        <w:t xml:space="preserve">Oświadczenie wymagane od Wykonawcy w zakresie wypełnienia obowiązków informacyjnych przewidzianych w art. 13 lub art. 14 RODO </w:t>
      </w:r>
    </w:p>
    <w:p w:rsidR="00BA311E" w:rsidRPr="00F81711" w:rsidRDefault="00BA311E" w:rsidP="00BA311E">
      <w:pPr>
        <w:jc w:val="center"/>
        <w:rPr>
          <w:rFonts w:eastAsia="Calibri"/>
          <w:sz w:val="22"/>
          <w:szCs w:val="22"/>
          <w:u w:val="single"/>
        </w:rPr>
      </w:pPr>
    </w:p>
    <w:p w:rsidR="00BA311E" w:rsidRPr="00F81711" w:rsidRDefault="00BA311E" w:rsidP="00BA311E">
      <w:pPr>
        <w:jc w:val="center"/>
        <w:rPr>
          <w:rFonts w:eastAsia="Calibri"/>
          <w:i/>
          <w:sz w:val="22"/>
          <w:szCs w:val="22"/>
          <w:u w:val="single"/>
        </w:rPr>
      </w:pPr>
    </w:p>
    <w:p w:rsidR="00BA311E" w:rsidRPr="00F81711" w:rsidRDefault="00BA311E" w:rsidP="00BA311E">
      <w:pPr>
        <w:jc w:val="center"/>
        <w:rPr>
          <w:rFonts w:eastAsia="Calibri"/>
          <w:color w:val="000000"/>
          <w:sz w:val="22"/>
          <w:szCs w:val="22"/>
        </w:rPr>
      </w:pPr>
      <w:r w:rsidRPr="00F81711">
        <w:rPr>
          <w:rFonts w:eastAsia="Calibri"/>
          <w:i/>
          <w:sz w:val="22"/>
          <w:szCs w:val="22"/>
          <w:u w:val="single"/>
        </w:rPr>
        <w:t xml:space="preserve"> </w:t>
      </w:r>
    </w:p>
    <w:p w:rsidR="00BA311E" w:rsidRPr="00F81711" w:rsidRDefault="00BA311E" w:rsidP="00BA311E">
      <w:pPr>
        <w:spacing w:line="360" w:lineRule="auto"/>
        <w:ind w:firstLine="567"/>
        <w:jc w:val="both"/>
        <w:rPr>
          <w:rFonts w:eastAsia="Calibri"/>
          <w:sz w:val="22"/>
          <w:szCs w:val="22"/>
        </w:rPr>
      </w:pPr>
      <w:r w:rsidRPr="00F81711">
        <w:rPr>
          <w:rFonts w:eastAsia="Calibri"/>
          <w:color w:val="000000"/>
          <w:sz w:val="22"/>
          <w:szCs w:val="22"/>
        </w:rPr>
        <w:t>Oświadczam, że wypełniłem obowiązki informacyjne przewidziane w art. 13 lub art. 14 RODO</w:t>
      </w:r>
      <w:r w:rsidRPr="00F81711">
        <w:rPr>
          <w:rFonts w:eastAsia="Calibri"/>
          <w:color w:val="000000"/>
          <w:sz w:val="22"/>
          <w:szCs w:val="22"/>
          <w:vertAlign w:val="superscript"/>
        </w:rPr>
        <w:t>1)</w:t>
      </w:r>
      <w:r w:rsidRPr="00F81711">
        <w:rPr>
          <w:rFonts w:eastAsia="Calibri"/>
          <w:color w:val="000000"/>
          <w:sz w:val="22"/>
          <w:szCs w:val="22"/>
        </w:rPr>
        <w:t xml:space="preserve"> wobec osób fizycznych, </w:t>
      </w:r>
      <w:r w:rsidRPr="00F81711">
        <w:rPr>
          <w:rFonts w:eastAsia="Calibri"/>
          <w:sz w:val="22"/>
          <w:szCs w:val="22"/>
        </w:rPr>
        <w:t>od których dane osobowe bezpośrednio lub pośrednio pozyskałem</w:t>
      </w:r>
      <w:r w:rsidRPr="00F81711">
        <w:rPr>
          <w:rFonts w:eastAsia="Calibri"/>
          <w:color w:val="000000"/>
          <w:sz w:val="22"/>
          <w:szCs w:val="22"/>
        </w:rPr>
        <w:t xml:space="preserve"> w celu ubiegania się o udzielenie zamówienia publicznego w niniejszym postępowaniu</w:t>
      </w:r>
      <w:r w:rsidRPr="00F81711">
        <w:rPr>
          <w:rFonts w:eastAsia="Calibri"/>
          <w:sz w:val="22"/>
          <w:szCs w:val="22"/>
        </w:rPr>
        <w:t>.*</w:t>
      </w:r>
    </w:p>
    <w:p w:rsidR="00BA311E" w:rsidRPr="00F81711" w:rsidRDefault="00BA311E" w:rsidP="00BA311E">
      <w:pPr>
        <w:spacing w:line="360" w:lineRule="auto"/>
        <w:jc w:val="both"/>
        <w:rPr>
          <w:rFonts w:eastAsia="Calibri"/>
          <w:b/>
          <w:sz w:val="22"/>
          <w:szCs w:val="22"/>
        </w:rPr>
      </w:pPr>
    </w:p>
    <w:p w:rsidR="00BA311E" w:rsidRPr="00F81711" w:rsidRDefault="00BA311E" w:rsidP="00BA311E">
      <w:pPr>
        <w:tabs>
          <w:tab w:val="left" w:pos="7874"/>
        </w:tabs>
        <w:spacing w:line="360" w:lineRule="auto"/>
        <w:jc w:val="both"/>
        <w:rPr>
          <w:rFonts w:eastAsia="Calibri"/>
          <w:b/>
          <w:sz w:val="22"/>
          <w:szCs w:val="22"/>
        </w:rPr>
      </w:pPr>
      <w:r w:rsidRPr="00F81711">
        <w:rPr>
          <w:rFonts w:eastAsia="Calibri"/>
          <w:b/>
          <w:sz w:val="22"/>
          <w:szCs w:val="22"/>
        </w:rPr>
        <w:tab/>
      </w:r>
    </w:p>
    <w:p w:rsidR="00BA311E" w:rsidRPr="00F81711" w:rsidRDefault="00BA311E" w:rsidP="00BA311E">
      <w:pPr>
        <w:spacing w:line="360" w:lineRule="auto"/>
        <w:jc w:val="both"/>
        <w:rPr>
          <w:rFonts w:eastAsia="Calibri"/>
          <w:b/>
          <w:sz w:val="22"/>
          <w:szCs w:val="22"/>
        </w:rPr>
      </w:pPr>
    </w:p>
    <w:p w:rsidR="00BA311E" w:rsidRPr="00AA1D57" w:rsidRDefault="00BA311E" w:rsidP="00BA311E">
      <w:pPr>
        <w:spacing w:line="360" w:lineRule="auto"/>
        <w:jc w:val="both"/>
        <w:rPr>
          <w:rFonts w:eastAsia="Calibri"/>
          <w:b/>
          <w:sz w:val="20"/>
        </w:rPr>
      </w:pPr>
    </w:p>
    <w:p w:rsidR="00BA311E" w:rsidRPr="00AA1D57" w:rsidRDefault="00BA311E" w:rsidP="00BA311E">
      <w:pPr>
        <w:spacing w:line="360" w:lineRule="auto"/>
        <w:jc w:val="both"/>
        <w:rPr>
          <w:rFonts w:eastAsia="Calibri"/>
          <w:b/>
          <w:sz w:val="20"/>
        </w:rPr>
      </w:pPr>
    </w:p>
    <w:p w:rsidR="00BA311E" w:rsidRPr="00AA1D57" w:rsidRDefault="00BA311E" w:rsidP="00BA311E">
      <w:pPr>
        <w:spacing w:line="360" w:lineRule="auto"/>
        <w:jc w:val="both"/>
        <w:rPr>
          <w:rFonts w:eastAsia="Calibri"/>
          <w:b/>
          <w:sz w:val="20"/>
        </w:rPr>
      </w:pPr>
    </w:p>
    <w:p w:rsidR="00BA311E" w:rsidRPr="00AA1D57" w:rsidRDefault="00BA311E" w:rsidP="00BA311E">
      <w:pPr>
        <w:spacing w:line="360" w:lineRule="auto"/>
        <w:jc w:val="both"/>
        <w:rPr>
          <w:rFonts w:eastAsia="Calibri"/>
          <w:b/>
          <w:sz w:val="20"/>
        </w:rPr>
      </w:pPr>
    </w:p>
    <w:p w:rsidR="00BA311E" w:rsidRPr="00AA1D57" w:rsidRDefault="00BA311E" w:rsidP="00BA311E">
      <w:pPr>
        <w:spacing w:line="360" w:lineRule="auto"/>
        <w:jc w:val="both"/>
        <w:rPr>
          <w:rFonts w:eastAsia="Calibri"/>
          <w:b/>
          <w:sz w:val="20"/>
        </w:rPr>
      </w:pPr>
    </w:p>
    <w:p w:rsidR="00BA311E" w:rsidRPr="00AA1D57" w:rsidRDefault="00BA311E" w:rsidP="00BA311E">
      <w:pPr>
        <w:spacing w:line="360" w:lineRule="auto"/>
        <w:jc w:val="both"/>
        <w:rPr>
          <w:rFonts w:eastAsia="Calibri"/>
          <w:b/>
          <w:sz w:val="20"/>
        </w:rPr>
      </w:pPr>
    </w:p>
    <w:p w:rsidR="00BA311E" w:rsidRPr="00AA1D57" w:rsidRDefault="00BA311E" w:rsidP="00BA311E">
      <w:pPr>
        <w:spacing w:line="360" w:lineRule="auto"/>
        <w:jc w:val="both"/>
        <w:rPr>
          <w:rFonts w:eastAsia="Calibri"/>
          <w:b/>
          <w:sz w:val="20"/>
        </w:rPr>
      </w:pPr>
    </w:p>
    <w:p w:rsidR="00BA311E" w:rsidRPr="00AA1D57" w:rsidRDefault="00BA311E" w:rsidP="00BA311E">
      <w:pPr>
        <w:spacing w:line="360" w:lineRule="auto"/>
        <w:jc w:val="both"/>
        <w:rPr>
          <w:rFonts w:eastAsia="Calibri"/>
          <w:b/>
          <w:sz w:val="20"/>
        </w:rPr>
      </w:pPr>
    </w:p>
    <w:p w:rsidR="00BA311E" w:rsidRPr="00AA1D57" w:rsidRDefault="00BA311E" w:rsidP="00BA311E">
      <w:pPr>
        <w:spacing w:line="360" w:lineRule="auto"/>
        <w:jc w:val="both"/>
        <w:rPr>
          <w:rFonts w:eastAsia="Calibri"/>
          <w:b/>
          <w:sz w:val="20"/>
        </w:rPr>
      </w:pPr>
    </w:p>
    <w:p w:rsidR="00BA311E" w:rsidRPr="00AA1D57" w:rsidRDefault="00BA311E" w:rsidP="00BA311E">
      <w:pPr>
        <w:spacing w:line="360" w:lineRule="auto"/>
        <w:jc w:val="both"/>
        <w:rPr>
          <w:rFonts w:eastAsia="Calibri"/>
          <w:b/>
          <w:sz w:val="20"/>
        </w:rPr>
      </w:pPr>
    </w:p>
    <w:p w:rsidR="00BA311E" w:rsidRPr="00AA1D57" w:rsidRDefault="00BA311E" w:rsidP="00BA311E">
      <w:pPr>
        <w:spacing w:line="360" w:lineRule="auto"/>
        <w:jc w:val="both"/>
        <w:rPr>
          <w:rFonts w:eastAsia="Calibri"/>
          <w:b/>
          <w:sz w:val="20"/>
        </w:rPr>
      </w:pPr>
    </w:p>
    <w:p w:rsidR="00BA311E" w:rsidRPr="00AA1D57" w:rsidRDefault="00BA311E" w:rsidP="00BA311E">
      <w:pPr>
        <w:spacing w:line="360" w:lineRule="auto"/>
        <w:jc w:val="both"/>
        <w:rPr>
          <w:rFonts w:eastAsia="Calibri"/>
          <w:b/>
          <w:sz w:val="20"/>
        </w:rPr>
      </w:pPr>
    </w:p>
    <w:p w:rsidR="00BA311E" w:rsidRPr="00AA1D57" w:rsidRDefault="00BA311E" w:rsidP="00BA311E">
      <w:pPr>
        <w:spacing w:line="360" w:lineRule="auto"/>
        <w:jc w:val="both"/>
        <w:rPr>
          <w:rFonts w:eastAsia="Calibri"/>
          <w:b/>
          <w:sz w:val="20"/>
        </w:rPr>
      </w:pPr>
    </w:p>
    <w:p w:rsidR="00BA311E" w:rsidRPr="00AA1D57" w:rsidRDefault="00BA311E" w:rsidP="00BA311E">
      <w:pPr>
        <w:spacing w:line="360" w:lineRule="auto"/>
        <w:jc w:val="both"/>
        <w:rPr>
          <w:rFonts w:eastAsia="Calibri"/>
          <w:b/>
          <w:sz w:val="20"/>
        </w:rPr>
      </w:pPr>
    </w:p>
    <w:p w:rsidR="00BA311E" w:rsidRPr="00AA1D57" w:rsidRDefault="00BA311E" w:rsidP="00BA311E">
      <w:pPr>
        <w:spacing w:line="360" w:lineRule="auto"/>
        <w:jc w:val="both"/>
        <w:rPr>
          <w:rFonts w:eastAsia="Calibri"/>
          <w:b/>
          <w:sz w:val="20"/>
        </w:rPr>
      </w:pPr>
    </w:p>
    <w:p w:rsidR="00BA311E" w:rsidRPr="00AA1D57" w:rsidRDefault="00BA311E" w:rsidP="00BA311E">
      <w:pPr>
        <w:spacing w:line="360" w:lineRule="auto"/>
        <w:jc w:val="both"/>
        <w:rPr>
          <w:rFonts w:eastAsia="Calibri"/>
          <w:b/>
          <w:sz w:val="20"/>
        </w:rPr>
      </w:pPr>
    </w:p>
    <w:p w:rsidR="00BA311E" w:rsidRPr="00AA1D57" w:rsidRDefault="00BA311E" w:rsidP="00BA311E">
      <w:pPr>
        <w:spacing w:line="256" w:lineRule="auto"/>
        <w:rPr>
          <w:rFonts w:eastAsia="Calibri"/>
          <w:sz w:val="20"/>
        </w:rPr>
      </w:pPr>
    </w:p>
    <w:p w:rsidR="00BA311E" w:rsidRPr="00AA1D57" w:rsidRDefault="00BA311E" w:rsidP="00BA311E">
      <w:pPr>
        <w:spacing w:line="360" w:lineRule="auto"/>
        <w:jc w:val="both"/>
        <w:rPr>
          <w:rFonts w:eastAsia="Calibri"/>
          <w:color w:val="000000"/>
          <w:sz w:val="20"/>
        </w:rPr>
      </w:pPr>
      <w:r w:rsidRPr="00AA1D57">
        <w:rPr>
          <w:rFonts w:eastAsia="Calibri"/>
          <w:color w:val="000000"/>
          <w:sz w:val="20"/>
        </w:rPr>
        <w:t>______________________________</w:t>
      </w:r>
    </w:p>
    <w:p w:rsidR="00BA311E" w:rsidRPr="00AA1D57" w:rsidRDefault="00BA311E" w:rsidP="00BA311E">
      <w:pPr>
        <w:spacing w:line="276" w:lineRule="auto"/>
        <w:ind w:left="142" w:hanging="142"/>
        <w:jc w:val="both"/>
        <w:rPr>
          <w:rFonts w:eastAsia="Calibri"/>
          <w:sz w:val="20"/>
        </w:rPr>
      </w:pPr>
    </w:p>
    <w:p w:rsidR="00BA311E" w:rsidRPr="00AA1D57" w:rsidRDefault="00BA311E" w:rsidP="00BA311E">
      <w:pPr>
        <w:jc w:val="both"/>
        <w:rPr>
          <w:rFonts w:eastAsia="Calibri"/>
          <w:sz w:val="20"/>
        </w:rPr>
      </w:pPr>
      <w:r w:rsidRPr="00AA1D57">
        <w:rPr>
          <w:rFonts w:eastAsia="Calibri"/>
          <w:color w:val="000000"/>
          <w:sz w:val="20"/>
          <w:vertAlign w:val="superscript"/>
        </w:rPr>
        <w:t xml:space="preserve">1) </w:t>
      </w:r>
      <w:r w:rsidRPr="00AA1D57">
        <w:rPr>
          <w:rFonts w:eastAsia="Calibri"/>
          <w:sz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BA311E" w:rsidRPr="00AA1D57" w:rsidRDefault="00BA311E" w:rsidP="00BA311E">
      <w:pPr>
        <w:jc w:val="both"/>
        <w:rPr>
          <w:rFonts w:eastAsia="Calibri"/>
          <w:sz w:val="20"/>
        </w:rPr>
      </w:pPr>
    </w:p>
    <w:p w:rsidR="00BA311E" w:rsidRPr="00EE63BD" w:rsidRDefault="00BA311E" w:rsidP="00BA311E">
      <w:pPr>
        <w:spacing w:line="276" w:lineRule="auto"/>
        <w:ind w:left="142" w:hanging="142"/>
        <w:jc w:val="both"/>
        <w:rPr>
          <w:rFonts w:eastAsia="Calibri"/>
          <w:sz w:val="20"/>
        </w:rPr>
      </w:pPr>
      <w:r w:rsidRPr="00AA1D57">
        <w:rPr>
          <w:rFonts w:eastAsia="Calibri"/>
          <w:color w:val="000000"/>
          <w:sz w:val="20"/>
        </w:rPr>
        <w:t xml:space="preserve">* W przypadku gdy wykonawca </w:t>
      </w:r>
      <w:r w:rsidRPr="00AA1D57">
        <w:rPr>
          <w:rFonts w:eastAsia="Calibri"/>
          <w:sz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72711" w:rsidRDefault="00672711"/>
    <w:sectPr w:rsidR="00672711" w:rsidSect="00CE6F7A">
      <w:footerReference w:type="even" r:id="rId11"/>
      <w:footerReference w:type="default" r:id="rId12"/>
      <w:pgSz w:w="12240" w:h="15840"/>
      <w:pgMar w:top="567" w:right="1418" w:bottom="1259" w:left="1418" w:header="709" w:footer="709" w:gutter="0"/>
      <w:pgNumType w:start="1"/>
      <w:cols w:space="708"/>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9C9" w:rsidRDefault="00D829C9">
      <w:r>
        <w:separator/>
      </w:r>
    </w:p>
  </w:endnote>
  <w:endnote w:type="continuationSeparator" w:id="0">
    <w:p w:rsidR="00D829C9" w:rsidRDefault="00D8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Ottawa">
    <w:charset w:val="00"/>
    <w:family w:val="auto"/>
    <w:pitch w:val="variable"/>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168" w:rsidRDefault="00E30168" w:rsidP="00CE6F7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30168" w:rsidRDefault="00E3016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7561985"/>
      <w:docPartObj>
        <w:docPartGallery w:val="Page Numbers (Bottom of Page)"/>
        <w:docPartUnique/>
      </w:docPartObj>
    </w:sdtPr>
    <w:sdtEndPr/>
    <w:sdtContent>
      <w:p w:rsidR="00E30168" w:rsidRDefault="00E30168">
        <w:pPr>
          <w:pStyle w:val="Stopka"/>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E30168" w:rsidRDefault="00E3016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9C9" w:rsidRDefault="00D829C9">
      <w:r>
        <w:separator/>
      </w:r>
    </w:p>
  </w:footnote>
  <w:footnote w:type="continuationSeparator" w:id="0">
    <w:p w:rsidR="00D829C9" w:rsidRDefault="00D82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72F7"/>
    <w:multiLevelType w:val="hybridMultilevel"/>
    <w:tmpl w:val="08EED4C6"/>
    <w:lvl w:ilvl="0" w:tplc="4864B424">
      <w:start w:val="1"/>
      <w:numFmt w:val="decimal"/>
      <w:lvlText w:val="10.%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F180B"/>
    <w:multiLevelType w:val="hybridMultilevel"/>
    <w:tmpl w:val="3F9CC344"/>
    <w:lvl w:ilvl="0" w:tplc="6CDA6E68">
      <w:start w:val="1"/>
      <w:numFmt w:val="decimal"/>
      <w:lvlText w:val="7.%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697459"/>
    <w:multiLevelType w:val="hybridMultilevel"/>
    <w:tmpl w:val="733AD706"/>
    <w:lvl w:ilvl="0" w:tplc="83945BB2">
      <w:start w:val="4"/>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940E7D"/>
    <w:multiLevelType w:val="hybridMultilevel"/>
    <w:tmpl w:val="127EC3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E03893"/>
    <w:multiLevelType w:val="hybridMultilevel"/>
    <w:tmpl w:val="BDA632C4"/>
    <w:lvl w:ilvl="0" w:tplc="FCFCD676">
      <w:start w:val="1"/>
      <w:numFmt w:val="decimal"/>
      <w:lvlText w:val="8.%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54B5A"/>
    <w:multiLevelType w:val="hybridMultilevel"/>
    <w:tmpl w:val="064623D4"/>
    <w:lvl w:ilvl="0" w:tplc="82F22232">
      <w:start w:val="1"/>
      <w:numFmt w:val="decimal"/>
      <w:lvlText w:val="4.%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865017"/>
    <w:multiLevelType w:val="hybridMultilevel"/>
    <w:tmpl w:val="0D528664"/>
    <w:lvl w:ilvl="0" w:tplc="19CE72B4">
      <w:start w:val="1"/>
      <w:numFmt w:val="decimal"/>
      <w:pStyle w:val="rozdzia"/>
      <w:lvlText w:val="15.%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B439B3"/>
    <w:multiLevelType w:val="multilevel"/>
    <w:tmpl w:val="A6327748"/>
    <w:lvl w:ilvl="0">
      <w:start w:val="17"/>
      <w:numFmt w:val="decimal"/>
      <w:lvlText w:val="%1."/>
      <w:lvlJc w:val="left"/>
      <w:pPr>
        <w:tabs>
          <w:tab w:val="num" w:pos="480"/>
        </w:tabs>
        <w:ind w:left="480" w:hanging="480"/>
      </w:pPr>
      <w:rPr>
        <w:rFonts w:hint="default"/>
      </w:rPr>
    </w:lvl>
    <w:lvl w:ilvl="1">
      <w:start w:val="3"/>
      <w:numFmt w:val="decimal"/>
      <w:lvlText w:val="14.%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6C62C0"/>
    <w:multiLevelType w:val="hybridMultilevel"/>
    <w:tmpl w:val="55F2B7D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33E5B77"/>
    <w:multiLevelType w:val="hybridMultilevel"/>
    <w:tmpl w:val="A1A25026"/>
    <w:lvl w:ilvl="0" w:tplc="13A4B704">
      <w:start w:val="1"/>
      <w:numFmt w:val="decimal"/>
      <w:lvlText w:val="9.%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42D74"/>
    <w:multiLevelType w:val="singleLevel"/>
    <w:tmpl w:val="0D42E8C4"/>
    <w:lvl w:ilvl="0">
      <w:start w:val="1"/>
      <w:numFmt w:val="decimal"/>
      <w:lvlText w:val="%1."/>
      <w:lvlJc w:val="left"/>
      <w:pPr>
        <w:tabs>
          <w:tab w:val="num" w:pos="705"/>
        </w:tabs>
        <w:ind w:left="705" w:hanging="705"/>
      </w:pPr>
      <w:rPr>
        <w:rFonts w:hint="default"/>
        <w:b/>
        <w:i w:val="0"/>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1E427FC9"/>
    <w:multiLevelType w:val="hybridMultilevel"/>
    <w:tmpl w:val="35E645CC"/>
    <w:lvl w:ilvl="0" w:tplc="11AE7C6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8D00EC"/>
    <w:multiLevelType w:val="hybridMultilevel"/>
    <w:tmpl w:val="81786572"/>
    <w:lvl w:ilvl="0" w:tplc="2ADE1286">
      <w:start w:val="1"/>
      <w:numFmt w:val="decimal"/>
      <w:lvlText w:val="1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203692"/>
    <w:multiLevelType w:val="hybridMultilevel"/>
    <w:tmpl w:val="2A7A0EC4"/>
    <w:lvl w:ilvl="0" w:tplc="E0DC146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F95E54"/>
    <w:multiLevelType w:val="hybridMultilevel"/>
    <w:tmpl w:val="74960F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36F64952"/>
    <w:multiLevelType w:val="hybridMultilevel"/>
    <w:tmpl w:val="14FEB6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18627D"/>
    <w:multiLevelType w:val="singleLevel"/>
    <w:tmpl w:val="7130BB76"/>
    <w:lvl w:ilvl="0">
      <w:start w:val="1"/>
      <w:numFmt w:val="lowerLetter"/>
      <w:lvlText w:val="%1)"/>
      <w:lvlJc w:val="left"/>
      <w:pPr>
        <w:tabs>
          <w:tab w:val="num" w:pos="360"/>
        </w:tabs>
        <w:ind w:left="360" w:hanging="360"/>
      </w:pPr>
      <w:rPr>
        <w:rFonts w:hint="default"/>
        <w:b w:val="0"/>
        <w:bCs w:val="0"/>
        <w:i w:val="0"/>
        <w:iCs w:val="0"/>
      </w:rPr>
    </w:lvl>
  </w:abstractNum>
  <w:abstractNum w:abstractNumId="19" w15:restartNumberingAfterBreak="0">
    <w:nsid w:val="3BC66B6F"/>
    <w:multiLevelType w:val="singleLevel"/>
    <w:tmpl w:val="0046F3A6"/>
    <w:lvl w:ilvl="0">
      <w:start w:val="1"/>
      <w:numFmt w:val="decimal"/>
      <w:lvlText w:val="%1)"/>
      <w:legacy w:legacy="1" w:legacySpace="0" w:legacyIndent="254"/>
      <w:lvlJc w:val="left"/>
      <w:rPr>
        <w:rFonts w:ascii="Times New Roman" w:hAnsi="Times New Roman" w:cs="Times New Roman" w:hint="default"/>
      </w:rPr>
    </w:lvl>
  </w:abstractNum>
  <w:abstractNum w:abstractNumId="20" w15:restartNumberingAfterBreak="0">
    <w:nsid w:val="3CBC35BA"/>
    <w:multiLevelType w:val="hybridMultilevel"/>
    <w:tmpl w:val="9EC8E098"/>
    <w:lvl w:ilvl="0" w:tplc="7130BB76">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1" w15:restartNumberingAfterBreak="0">
    <w:nsid w:val="44F36111"/>
    <w:multiLevelType w:val="multilevel"/>
    <w:tmpl w:val="39B432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5E76343"/>
    <w:multiLevelType w:val="hybridMultilevel"/>
    <w:tmpl w:val="78AA8030"/>
    <w:lvl w:ilvl="0" w:tplc="37F2C8D0">
      <w:start w:val="1"/>
      <w:numFmt w:val="decimal"/>
      <w:lvlText w:val="2.%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7947F3"/>
    <w:multiLevelType w:val="hybridMultilevel"/>
    <w:tmpl w:val="746831D0"/>
    <w:lvl w:ilvl="0" w:tplc="35DC89D8">
      <w:start w:val="1"/>
      <w:numFmt w:val="decimal"/>
      <w:lvlText w:val="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0D626A"/>
    <w:multiLevelType w:val="multilevel"/>
    <w:tmpl w:val="A498D3F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F9B328A"/>
    <w:multiLevelType w:val="hybridMultilevel"/>
    <w:tmpl w:val="22D22B56"/>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6" w15:restartNumberingAfterBreak="0">
    <w:nsid w:val="56B5265D"/>
    <w:multiLevelType w:val="hybridMultilevel"/>
    <w:tmpl w:val="6D641894"/>
    <w:lvl w:ilvl="0" w:tplc="97F28390">
      <w:start w:val="1"/>
      <w:numFmt w:val="decimal"/>
      <w:lvlText w:val="%1)"/>
      <w:lvlJc w:val="left"/>
      <w:pPr>
        <w:ind w:left="720" w:hanging="360"/>
      </w:pPr>
      <w:rPr>
        <w:rFonts w:ascii="Times New Roman" w:hAnsi="Times New Roman" w:cs="Times New Roman" w:hint="default"/>
        <w:b w:val="0"/>
      </w:rPr>
    </w:lvl>
    <w:lvl w:ilvl="1" w:tplc="5B2065F6">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052E3C"/>
    <w:multiLevelType w:val="hybridMultilevel"/>
    <w:tmpl w:val="EB000A20"/>
    <w:lvl w:ilvl="0" w:tplc="728E217C">
      <w:start w:val="1"/>
      <w:numFmt w:val="decimal"/>
      <w:lvlText w:val="14.%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58866007"/>
    <w:multiLevelType w:val="hybridMultilevel"/>
    <w:tmpl w:val="1990EDC0"/>
    <w:lvl w:ilvl="0" w:tplc="61D824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9E6D9A"/>
    <w:multiLevelType w:val="hybridMultilevel"/>
    <w:tmpl w:val="6D329584"/>
    <w:lvl w:ilvl="0" w:tplc="5D840694">
      <w:start w:val="1"/>
      <w:numFmt w:val="decimal"/>
      <w:lvlText w:val="9.%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CC536C"/>
    <w:multiLevelType w:val="hybridMultilevel"/>
    <w:tmpl w:val="5BEAA652"/>
    <w:lvl w:ilvl="0" w:tplc="1ED0811A">
      <w:start w:val="1"/>
      <w:numFmt w:val="bullet"/>
      <w:lvlText w:val=""/>
      <w:lvlJc w:val="left"/>
      <w:pPr>
        <w:tabs>
          <w:tab w:val="num" w:pos="720"/>
        </w:tabs>
        <w:ind w:left="720" w:hanging="360"/>
      </w:pPr>
      <w:rPr>
        <w:rFonts w:ascii="Symbol" w:hAnsi="Symbol" w:hint="default"/>
      </w:rPr>
    </w:lvl>
    <w:lvl w:ilvl="1" w:tplc="3F809DD6" w:tentative="1">
      <w:start w:val="1"/>
      <w:numFmt w:val="bullet"/>
      <w:lvlText w:val="o"/>
      <w:lvlJc w:val="left"/>
      <w:pPr>
        <w:tabs>
          <w:tab w:val="num" w:pos="1440"/>
        </w:tabs>
        <w:ind w:left="1440" w:hanging="360"/>
      </w:pPr>
      <w:rPr>
        <w:rFonts w:ascii="Courier New" w:hAnsi="Courier New" w:cs="Courier New" w:hint="default"/>
      </w:rPr>
    </w:lvl>
    <w:lvl w:ilvl="2" w:tplc="987410BC" w:tentative="1">
      <w:start w:val="1"/>
      <w:numFmt w:val="bullet"/>
      <w:lvlText w:val=""/>
      <w:lvlJc w:val="left"/>
      <w:pPr>
        <w:tabs>
          <w:tab w:val="num" w:pos="2160"/>
        </w:tabs>
        <w:ind w:left="2160" w:hanging="360"/>
      </w:pPr>
      <w:rPr>
        <w:rFonts w:ascii="Wingdings" w:hAnsi="Wingdings" w:hint="default"/>
      </w:rPr>
    </w:lvl>
    <w:lvl w:ilvl="3" w:tplc="40E6063A" w:tentative="1">
      <w:start w:val="1"/>
      <w:numFmt w:val="bullet"/>
      <w:lvlText w:val=""/>
      <w:lvlJc w:val="left"/>
      <w:pPr>
        <w:tabs>
          <w:tab w:val="num" w:pos="2880"/>
        </w:tabs>
        <w:ind w:left="2880" w:hanging="360"/>
      </w:pPr>
      <w:rPr>
        <w:rFonts w:ascii="Symbol" w:hAnsi="Symbol" w:hint="default"/>
      </w:rPr>
    </w:lvl>
    <w:lvl w:ilvl="4" w:tplc="575CD390" w:tentative="1">
      <w:start w:val="1"/>
      <w:numFmt w:val="bullet"/>
      <w:lvlText w:val="o"/>
      <w:lvlJc w:val="left"/>
      <w:pPr>
        <w:tabs>
          <w:tab w:val="num" w:pos="3600"/>
        </w:tabs>
        <w:ind w:left="3600" w:hanging="360"/>
      </w:pPr>
      <w:rPr>
        <w:rFonts w:ascii="Courier New" w:hAnsi="Courier New" w:cs="Courier New" w:hint="default"/>
      </w:rPr>
    </w:lvl>
    <w:lvl w:ilvl="5" w:tplc="F39EBCC8" w:tentative="1">
      <w:start w:val="1"/>
      <w:numFmt w:val="bullet"/>
      <w:lvlText w:val=""/>
      <w:lvlJc w:val="left"/>
      <w:pPr>
        <w:tabs>
          <w:tab w:val="num" w:pos="4320"/>
        </w:tabs>
        <w:ind w:left="4320" w:hanging="360"/>
      </w:pPr>
      <w:rPr>
        <w:rFonts w:ascii="Wingdings" w:hAnsi="Wingdings" w:hint="default"/>
      </w:rPr>
    </w:lvl>
    <w:lvl w:ilvl="6" w:tplc="DB5AAD7E" w:tentative="1">
      <w:start w:val="1"/>
      <w:numFmt w:val="bullet"/>
      <w:lvlText w:val=""/>
      <w:lvlJc w:val="left"/>
      <w:pPr>
        <w:tabs>
          <w:tab w:val="num" w:pos="5040"/>
        </w:tabs>
        <w:ind w:left="5040" w:hanging="360"/>
      </w:pPr>
      <w:rPr>
        <w:rFonts w:ascii="Symbol" w:hAnsi="Symbol" w:hint="default"/>
      </w:rPr>
    </w:lvl>
    <w:lvl w:ilvl="7" w:tplc="3C5E4D8C" w:tentative="1">
      <w:start w:val="1"/>
      <w:numFmt w:val="bullet"/>
      <w:lvlText w:val="o"/>
      <w:lvlJc w:val="left"/>
      <w:pPr>
        <w:tabs>
          <w:tab w:val="num" w:pos="5760"/>
        </w:tabs>
        <w:ind w:left="5760" w:hanging="360"/>
      </w:pPr>
      <w:rPr>
        <w:rFonts w:ascii="Courier New" w:hAnsi="Courier New" w:cs="Courier New" w:hint="default"/>
      </w:rPr>
    </w:lvl>
    <w:lvl w:ilvl="8" w:tplc="599C32C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821C97"/>
    <w:multiLevelType w:val="hybridMultilevel"/>
    <w:tmpl w:val="15F6E0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BC5637B"/>
    <w:multiLevelType w:val="hybridMultilevel"/>
    <w:tmpl w:val="88E647A2"/>
    <w:lvl w:ilvl="0" w:tplc="DFF676B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615085"/>
    <w:multiLevelType w:val="hybridMultilevel"/>
    <w:tmpl w:val="27041F8E"/>
    <w:lvl w:ilvl="0" w:tplc="20E2CACE">
      <w:start w:val="1"/>
      <w:numFmt w:val="decimal"/>
      <w:lvlText w:val="1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A1086B"/>
    <w:multiLevelType w:val="hybridMultilevel"/>
    <w:tmpl w:val="C9E625FE"/>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CCF0C6A0">
      <w:start w:val="1"/>
      <w:numFmt w:val="decimal"/>
      <w:lvlText w:val="%3."/>
      <w:lvlJc w:val="left"/>
      <w:pPr>
        <w:ind w:left="2444" w:hanging="180"/>
      </w:pPr>
      <w:rPr>
        <w:rFonts w:ascii="Times New Roman" w:hAnsi="Times New Roman" w:cs="Times New Roman" w:hint="default"/>
        <w:sz w:val="24"/>
        <w:szCs w:val="24"/>
      </w:r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5" w15:restartNumberingAfterBreak="0">
    <w:nsid w:val="68926A07"/>
    <w:multiLevelType w:val="hybridMultilevel"/>
    <w:tmpl w:val="A992E9B0"/>
    <w:lvl w:ilvl="0" w:tplc="DBC8084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B77873"/>
    <w:multiLevelType w:val="multilevel"/>
    <w:tmpl w:val="47BE9228"/>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F7F116F"/>
    <w:multiLevelType w:val="hybridMultilevel"/>
    <w:tmpl w:val="605E9458"/>
    <w:lvl w:ilvl="0" w:tplc="EDC41DA0">
      <w:start w:val="1"/>
      <w:numFmt w:val="decimal"/>
      <w:lvlText w:val="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36"/>
  </w:num>
  <w:num w:numId="3">
    <w:abstractNumId w:val="10"/>
  </w:num>
  <w:num w:numId="4">
    <w:abstractNumId w:val="13"/>
  </w:num>
  <w:num w:numId="5">
    <w:abstractNumId w:val="0"/>
  </w:num>
  <w:num w:numId="6">
    <w:abstractNumId w:val="9"/>
  </w:num>
  <w:num w:numId="7">
    <w:abstractNumId w:val="29"/>
  </w:num>
  <w:num w:numId="8">
    <w:abstractNumId w:val="4"/>
  </w:num>
  <w:num w:numId="9">
    <w:abstractNumId w:val="1"/>
  </w:num>
  <w:num w:numId="10">
    <w:abstractNumId w:val="5"/>
  </w:num>
  <w:num w:numId="11">
    <w:abstractNumId w:val="37"/>
  </w:num>
  <w:num w:numId="12">
    <w:abstractNumId w:val="23"/>
  </w:num>
  <w:num w:numId="13">
    <w:abstractNumId w:val="22"/>
  </w:num>
  <w:num w:numId="14">
    <w:abstractNumId w:val="33"/>
  </w:num>
  <w:num w:numId="15">
    <w:abstractNumId w:val="8"/>
  </w:num>
  <w:num w:numId="16">
    <w:abstractNumId w:val="18"/>
  </w:num>
  <w:num w:numId="17">
    <w:abstractNumId w:val="7"/>
  </w:num>
  <w:num w:numId="18">
    <w:abstractNumId w:val="20"/>
  </w:num>
  <w:num w:numId="19">
    <w:abstractNumId w:val="27"/>
  </w:num>
  <w:num w:numId="20">
    <w:abstractNumId w:val="6"/>
  </w:num>
  <w:num w:numId="21">
    <w:abstractNumId w:val="15"/>
  </w:num>
  <w:num w:numId="22">
    <w:abstractNumId w:val="26"/>
  </w:num>
  <w:num w:numId="23">
    <w:abstractNumId w:val="19"/>
  </w:num>
  <w:num w:numId="24">
    <w:abstractNumId w:val="3"/>
  </w:num>
  <w:num w:numId="25">
    <w:abstractNumId w:val="24"/>
  </w:num>
  <w:num w:numId="26">
    <w:abstractNumId w:val="11"/>
  </w:num>
  <w:num w:numId="27">
    <w:abstractNumId w:val="16"/>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2"/>
  </w:num>
  <w:num w:numId="32">
    <w:abstractNumId w:val="14"/>
  </w:num>
  <w:num w:numId="33">
    <w:abstractNumId w:val="25"/>
  </w:num>
  <w:num w:numId="34">
    <w:abstractNumId w:val="17"/>
  </w:num>
  <w:num w:numId="35">
    <w:abstractNumId w:val="2"/>
  </w:num>
  <w:num w:numId="36">
    <w:abstractNumId w:val="32"/>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1E"/>
    <w:rsid w:val="000141DF"/>
    <w:rsid w:val="00060369"/>
    <w:rsid w:val="000949CD"/>
    <w:rsid w:val="00140BBD"/>
    <w:rsid w:val="00210A61"/>
    <w:rsid w:val="00247258"/>
    <w:rsid w:val="00436917"/>
    <w:rsid w:val="00443222"/>
    <w:rsid w:val="00511D44"/>
    <w:rsid w:val="005137A3"/>
    <w:rsid w:val="005860D0"/>
    <w:rsid w:val="00593D19"/>
    <w:rsid w:val="005E43D1"/>
    <w:rsid w:val="00617FAF"/>
    <w:rsid w:val="00655ED8"/>
    <w:rsid w:val="00662E5B"/>
    <w:rsid w:val="00672711"/>
    <w:rsid w:val="00700EF1"/>
    <w:rsid w:val="007079C4"/>
    <w:rsid w:val="00821A45"/>
    <w:rsid w:val="00840342"/>
    <w:rsid w:val="008B5F73"/>
    <w:rsid w:val="008F5C54"/>
    <w:rsid w:val="009B68A8"/>
    <w:rsid w:val="009F637E"/>
    <w:rsid w:val="00A17BEC"/>
    <w:rsid w:val="00A511F3"/>
    <w:rsid w:val="00BA311E"/>
    <w:rsid w:val="00BA43B2"/>
    <w:rsid w:val="00C37B7B"/>
    <w:rsid w:val="00CC2D6A"/>
    <w:rsid w:val="00CE6F7A"/>
    <w:rsid w:val="00D36B8B"/>
    <w:rsid w:val="00D829C9"/>
    <w:rsid w:val="00D84C60"/>
    <w:rsid w:val="00E30168"/>
    <w:rsid w:val="00EF4B47"/>
    <w:rsid w:val="00FC51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C6702"/>
  <w15:chartTrackingRefBased/>
  <w15:docId w15:val="{9D752FD4-935E-4AE1-9BC9-5BA39EEE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311E"/>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BA311E"/>
    <w:pPr>
      <w:keepNext/>
      <w:jc w:val="both"/>
      <w:outlineLvl w:val="0"/>
    </w:pPr>
    <w:rPr>
      <w:u w:val="single"/>
    </w:rPr>
  </w:style>
  <w:style w:type="paragraph" w:styleId="Nagwek2">
    <w:name w:val="heading 2"/>
    <w:basedOn w:val="Normalny"/>
    <w:next w:val="Normalny"/>
    <w:link w:val="Nagwek2Znak"/>
    <w:qFormat/>
    <w:rsid w:val="00BA311E"/>
    <w:pPr>
      <w:keepNext/>
      <w:widowControl w:val="0"/>
      <w:jc w:val="both"/>
      <w:outlineLvl w:val="1"/>
    </w:pPr>
    <w:rPr>
      <w:b/>
    </w:rPr>
  </w:style>
  <w:style w:type="paragraph" w:styleId="Nagwek3">
    <w:name w:val="heading 3"/>
    <w:basedOn w:val="Normalny"/>
    <w:next w:val="Normalny"/>
    <w:link w:val="Nagwek3Znak"/>
    <w:qFormat/>
    <w:rsid w:val="00BA311E"/>
    <w:pPr>
      <w:keepNext/>
      <w:jc w:val="center"/>
      <w:outlineLvl w:val="2"/>
    </w:pPr>
    <w:rPr>
      <w:b/>
      <w:sz w:val="28"/>
    </w:rPr>
  </w:style>
  <w:style w:type="paragraph" w:styleId="Nagwek4">
    <w:name w:val="heading 4"/>
    <w:basedOn w:val="Normalny"/>
    <w:next w:val="Normalny"/>
    <w:link w:val="Nagwek4Znak"/>
    <w:qFormat/>
    <w:rsid w:val="00BA311E"/>
    <w:pPr>
      <w:keepNext/>
      <w:jc w:val="both"/>
      <w:outlineLvl w:val="3"/>
    </w:pPr>
    <w:rPr>
      <w:b/>
      <w:sz w:val="22"/>
    </w:rPr>
  </w:style>
  <w:style w:type="paragraph" w:styleId="Nagwek5">
    <w:name w:val="heading 5"/>
    <w:basedOn w:val="Normalny"/>
    <w:next w:val="Normalny"/>
    <w:link w:val="Nagwek5Znak"/>
    <w:qFormat/>
    <w:rsid w:val="00BA311E"/>
    <w:pPr>
      <w:keepNext/>
      <w:widowControl w:val="0"/>
      <w:autoSpaceDE w:val="0"/>
      <w:autoSpaceDN w:val="0"/>
      <w:adjustRightInd w:val="0"/>
      <w:outlineLvl w:val="4"/>
    </w:pPr>
    <w:rPr>
      <w:rFonts w:ascii="Arial" w:hAnsi="Arial"/>
      <w:b/>
      <w:sz w:val="20"/>
    </w:rPr>
  </w:style>
  <w:style w:type="paragraph" w:styleId="Nagwek7">
    <w:name w:val="heading 7"/>
    <w:basedOn w:val="Normalny"/>
    <w:next w:val="Normalny"/>
    <w:link w:val="Nagwek7Znak"/>
    <w:qFormat/>
    <w:rsid w:val="00BA311E"/>
    <w:pPr>
      <w:keepNext/>
      <w:jc w:val="center"/>
      <w:outlineLvl w:val="6"/>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A311E"/>
    <w:rPr>
      <w:rFonts w:ascii="Times New Roman" w:eastAsia="Times New Roman" w:hAnsi="Times New Roman" w:cs="Times New Roman"/>
      <w:sz w:val="24"/>
      <w:szCs w:val="20"/>
      <w:u w:val="single"/>
      <w:lang w:eastAsia="pl-PL"/>
    </w:rPr>
  </w:style>
  <w:style w:type="character" w:customStyle="1" w:styleId="Nagwek2Znak">
    <w:name w:val="Nagłówek 2 Znak"/>
    <w:basedOn w:val="Domylnaczcionkaakapitu"/>
    <w:link w:val="Nagwek2"/>
    <w:rsid w:val="00BA311E"/>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BA311E"/>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BA311E"/>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BA311E"/>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BA311E"/>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rsid w:val="00BA311E"/>
    <w:pPr>
      <w:jc w:val="both"/>
    </w:pPr>
    <w:rPr>
      <w:b/>
    </w:rPr>
  </w:style>
  <w:style w:type="character" w:customStyle="1" w:styleId="Tekstpodstawowy2Znak">
    <w:name w:val="Tekst podstawowy 2 Znak"/>
    <w:basedOn w:val="Domylnaczcionkaakapitu"/>
    <w:link w:val="Tekstpodstawowy2"/>
    <w:rsid w:val="00BA311E"/>
    <w:rPr>
      <w:rFonts w:ascii="Times New Roman" w:eastAsia="Times New Roman" w:hAnsi="Times New Roman" w:cs="Times New Roman"/>
      <w:b/>
      <w:sz w:val="24"/>
      <w:szCs w:val="20"/>
      <w:lang w:eastAsia="pl-PL"/>
    </w:rPr>
  </w:style>
  <w:style w:type="character" w:styleId="Odwoaniedokomentarza">
    <w:name w:val="annotation reference"/>
    <w:semiHidden/>
    <w:rsid w:val="00BA311E"/>
    <w:rPr>
      <w:sz w:val="16"/>
      <w:szCs w:val="16"/>
    </w:rPr>
  </w:style>
  <w:style w:type="paragraph" w:styleId="Tekstpodstawowy3">
    <w:name w:val="Body Text 3"/>
    <w:basedOn w:val="Normalny"/>
    <w:link w:val="Tekstpodstawowy3Znak"/>
    <w:rsid w:val="00BA311E"/>
    <w:pPr>
      <w:jc w:val="both"/>
    </w:pPr>
  </w:style>
  <w:style w:type="character" w:customStyle="1" w:styleId="Tekstpodstawowy3Znak">
    <w:name w:val="Tekst podstawowy 3 Znak"/>
    <w:basedOn w:val="Domylnaczcionkaakapitu"/>
    <w:link w:val="Tekstpodstawowy3"/>
    <w:rsid w:val="00BA311E"/>
    <w:rPr>
      <w:rFonts w:ascii="Times New Roman" w:eastAsia="Times New Roman" w:hAnsi="Times New Roman" w:cs="Times New Roman"/>
      <w:sz w:val="24"/>
      <w:szCs w:val="20"/>
      <w:lang w:eastAsia="pl-PL"/>
    </w:rPr>
  </w:style>
  <w:style w:type="paragraph" w:styleId="Tekstpodstawowy">
    <w:name w:val="Body Text"/>
    <w:aliases w:val="(F2)"/>
    <w:basedOn w:val="Normalny"/>
    <w:link w:val="TekstpodstawowyZnak"/>
    <w:rsid w:val="00BA311E"/>
    <w:pPr>
      <w:jc w:val="both"/>
    </w:pPr>
    <w:rPr>
      <w:sz w:val="22"/>
    </w:rPr>
  </w:style>
  <w:style w:type="character" w:customStyle="1" w:styleId="TekstpodstawowyZnak">
    <w:name w:val="Tekst podstawowy Znak"/>
    <w:aliases w:val="(F2) Znak"/>
    <w:basedOn w:val="Domylnaczcionkaakapitu"/>
    <w:link w:val="Tekstpodstawowy"/>
    <w:rsid w:val="00BA311E"/>
    <w:rPr>
      <w:rFonts w:ascii="Times New Roman" w:eastAsia="Times New Roman" w:hAnsi="Times New Roman" w:cs="Times New Roman"/>
      <w:szCs w:val="20"/>
      <w:lang w:eastAsia="pl-PL"/>
    </w:rPr>
  </w:style>
  <w:style w:type="paragraph" w:styleId="Tytu">
    <w:name w:val="Title"/>
    <w:basedOn w:val="Normalny"/>
    <w:link w:val="TytuZnak"/>
    <w:qFormat/>
    <w:rsid w:val="00BA311E"/>
    <w:pPr>
      <w:jc w:val="center"/>
    </w:pPr>
    <w:rPr>
      <w:b/>
      <w:sz w:val="28"/>
    </w:rPr>
  </w:style>
  <w:style w:type="character" w:customStyle="1" w:styleId="TytuZnak">
    <w:name w:val="Tytuł Znak"/>
    <w:basedOn w:val="Domylnaczcionkaakapitu"/>
    <w:link w:val="Tytu"/>
    <w:rsid w:val="00BA311E"/>
    <w:rPr>
      <w:rFonts w:ascii="Times New Roman" w:eastAsia="Times New Roman" w:hAnsi="Times New Roman" w:cs="Times New Roman"/>
      <w:b/>
      <w:sz w:val="28"/>
      <w:szCs w:val="20"/>
      <w:lang w:eastAsia="pl-PL"/>
    </w:rPr>
  </w:style>
  <w:style w:type="character" w:styleId="Numerstrony">
    <w:name w:val="page number"/>
    <w:basedOn w:val="Domylnaczcionkaakapitu"/>
    <w:rsid w:val="00BA311E"/>
  </w:style>
  <w:style w:type="paragraph" w:styleId="Nagwek">
    <w:name w:val="header"/>
    <w:basedOn w:val="Normalny"/>
    <w:link w:val="NagwekZnak"/>
    <w:rsid w:val="00BA311E"/>
    <w:pPr>
      <w:tabs>
        <w:tab w:val="center" w:pos="4536"/>
        <w:tab w:val="right" w:pos="9072"/>
      </w:tabs>
    </w:pPr>
  </w:style>
  <w:style w:type="character" w:customStyle="1" w:styleId="NagwekZnak">
    <w:name w:val="Nagłówek Znak"/>
    <w:basedOn w:val="Domylnaczcionkaakapitu"/>
    <w:link w:val="Nagwek"/>
    <w:rsid w:val="00BA311E"/>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BA311E"/>
    <w:pPr>
      <w:tabs>
        <w:tab w:val="center" w:pos="4536"/>
        <w:tab w:val="right" w:pos="9072"/>
      </w:tabs>
    </w:pPr>
  </w:style>
  <w:style w:type="character" w:customStyle="1" w:styleId="StopkaZnak">
    <w:name w:val="Stopka Znak"/>
    <w:basedOn w:val="Domylnaczcionkaakapitu"/>
    <w:link w:val="Stopka"/>
    <w:uiPriority w:val="99"/>
    <w:rsid w:val="00BA311E"/>
    <w:rPr>
      <w:rFonts w:ascii="Times New Roman" w:eastAsia="Times New Roman" w:hAnsi="Times New Roman" w:cs="Times New Roman"/>
      <w:sz w:val="24"/>
      <w:szCs w:val="20"/>
      <w:lang w:eastAsia="pl-PL"/>
    </w:rPr>
  </w:style>
  <w:style w:type="paragraph" w:customStyle="1" w:styleId="font0">
    <w:name w:val="font0"/>
    <w:basedOn w:val="Normalny"/>
    <w:rsid w:val="00BA311E"/>
    <w:pPr>
      <w:spacing w:before="100" w:beforeAutospacing="1" w:after="100" w:afterAutospacing="1"/>
    </w:pPr>
    <w:rPr>
      <w:rFonts w:ascii="Arial" w:hAnsi="Arial"/>
      <w:sz w:val="20"/>
    </w:rPr>
  </w:style>
  <w:style w:type="paragraph" w:customStyle="1" w:styleId="font5">
    <w:name w:val="font5"/>
    <w:basedOn w:val="Normalny"/>
    <w:rsid w:val="00BA311E"/>
    <w:pPr>
      <w:spacing w:before="100" w:beforeAutospacing="1" w:after="100" w:afterAutospacing="1"/>
    </w:pPr>
    <w:rPr>
      <w:rFonts w:ascii="Arial" w:hAnsi="Arial"/>
      <w:b/>
      <w:bCs/>
      <w:sz w:val="20"/>
      <w:u w:val="single"/>
    </w:rPr>
  </w:style>
  <w:style w:type="paragraph" w:customStyle="1" w:styleId="xl24">
    <w:name w:val="xl24"/>
    <w:basedOn w:val="Normalny"/>
    <w:rsid w:val="00BA311E"/>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
    <w:name w:val="xl25"/>
    <w:basedOn w:val="Normalny"/>
    <w:rsid w:val="00BA311E"/>
    <w:pPr>
      <w:pBdr>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26">
    <w:name w:val="xl26"/>
    <w:basedOn w:val="Normalny"/>
    <w:rsid w:val="00BA31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27">
    <w:name w:val="xl27"/>
    <w:basedOn w:val="Normalny"/>
    <w:rsid w:val="00BA311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28">
    <w:name w:val="xl28"/>
    <w:basedOn w:val="Normalny"/>
    <w:rsid w:val="00BA31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29">
    <w:name w:val="xl29"/>
    <w:basedOn w:val="Normalny"/>
    <w:rsid w:val="00BA311E"/>
    <w:pPr>
      <w:pBdr>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30">
    <w:name w:val="xl30"/>
    <w:basedOn w:val="Normalny"/>
    <w:rsid w:val="00BA311E"/>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font6">
    <w:name w:val="font6"/>
    <w:basedOn w:val="Normalny"/>
    <w:rsid w:val="00BA311E"/>
    <w:pPr>
      <w:spacing w:before="100" w:beforeAutospacing="1" w:after="100" w:afterAutospacing="1"/>
    </w:pPr>
    <w:rPr>
      <w:rFonts w:ascii="Arial" w:hAnsi="Arial"/>
      <w:sz w:val="20"/>
    </w:rPr>
  </w:style>
  <w:style w:type="paragraph" w:styleId="Tekstpodstawowywcity">
    <w:name w:val="Body Text Indent"/>
    <w:basedOn w:val="Normalny"/>
    <w:link w:val="TekstpodstawowywcityZnak"/>
    <w:rsid w:val="00BA311E"/>
    <w:pPr>
      <w:ind w:left="708" w:hanging="282"/>
      <w:jc w:val="both"/>
    </w:pPr>
    <w:rPr>
      <w:sz w:val="22"/>
    </w:rPr>
  </w:style>
  <w:style w:type="character" w:customStyle="1" w:styleId="TekstpodstawowywcityZnak">
    <w:name w:val="Tekst podstawowy wcięty Znak"/>
    <w:basedOn w:val="Domylnaczcionkaakapitu"/>
    <w:link w:val="Tekstpodstawowywcity"/>
    <w:rsid w:val="00BA311E"/>
    <w:rPr>
      <w:rFonts w:ascii="Times New Roman" w:eastAsia="Times New Roman" w:hAnsi="Times New Roman" w:cs="Times New Roman"/>
      <w:szCs w:val="20"/>
      <w:lang w:eastAsia="pl-PL"/>
    </w:rPr>
  </w:style>
  <w:style w:type="paragraph" w:styleId="Tekstdymka">
    <w:name w:val="Balloon Text"/>
    <w:basedOn w:val="Normalny"/>
    <w:link w:val="TekstdymkaZnak"/>
    <w:semiHidden/>
    <w:rsid w:val="00BA311E"/>
    <w:rPr>
      <w:rFonts w:ascii="Tahoma" w:hAnsi="Tahoma" w:cs="Tahoma"/>
      <w:sz w:val="16"/>
      <w:szCs w:val="16"/>
    </w:rPr>
  </w:style>
  <w:style w:type="character" w:customStyle="1" w:styleId="TekstdymkaZnak">
    <w:name w:val="Tekst dymka Znak"/>
    <w:basedOn w:val="Domylnaczcionkaakapitu"/>
    <w:link w:val="Tekstdymka"/>
    <w:semiHidden/>
    <w:rsid w:val="00BA311E"/>
    <w:rPr>
      <w:rFonts w:ascii="Tahoma" w:eastAsia="Times New Roman" w:hAnsi="Tahoma" w:cs="Tahoma"/>
      <w:sz w:val="16"/>
      <w:szCs w:val="16"/>
      <w:lang w:eastAsia="pl-PL"/>
    </w:rPr>
  </w:style>
  <w:style w:type="character" w:styleId="Hipercze">
    <w:name w:val="Hyperlink"/>
    <w:rsid w:val="00BA311E"/>
    <w:rPr>
      <w:color w:val="0000FF"/>
      <w:u w:val="single"/>
    </w:rPr>
  </w:style>
  <w:style w:type="character" w:customStyle="1" w:styleId="symbol">
    <w:name w:val="symbol"/>
    <w:basedOn w:val="Domylnaczcionkaakapitu"/>
    <w:rsid w:val="00BA311E"/>
  </w:style>
  <w:style w:type="paragraph" w:styleId="Zwykytekst">
    <w:name w:val="Plain Text"/>
    <w:basedOn w:val="Normalny"/>
    <w:link w:val="ZwykytekstZnak"/>
    <w:rsid w:val="00BA311E"/>
    <w:rPr>
      <w:rFonts w:ascii="Courier New" w:hAnsi="Courier New"/>
      <w:sz w:val="20"/>
    </w:rPr>
  </w:style>
  <w:style w:type="character" w:customStyle="1" w:styleId="ZwykytekstZnak">
    <w:name w:val="Zwykły tekst Znak"/>
    <w:basedOn w:val="Domylnaczcionkaakapitu"/>
    <w:link w:val="Zwykytekst"/>
    <w:rsid w:val="00BA311E"/>
    <w:rPr>
      <w:rFonts w:ascii="Courier New" w:eastAsia="Times New Roman" w:hAnsi="Courier New" w:cs="Times New Roman"/>
      <w:sz w:val="20"/>
      <w:szCs w:val="20"/>
      <w:lang w:eastAsia="pl-PL"/>
    </w:rPr>
  </w:style>
  <w:style w:type="paragraph" w:customStyle="1" w:styleId="ZnakZnak2Znak">
    <w:name w:val="Znak Znak2 Znak"/>
    <w:basedOn w:val="Normalny"/>
    <w:rsid w:val="00BA311E"/>
    <w:pPr>
      <w:tabs>
        <w:tab w:val="left" w:pos="709"/>
      </w:tabs>
    </w:pPr>
    <w:rPr>
      <w:rFonts w:ascii="Tahoma" w:hAnsi="Tahoma"/>
      <w:szCs w:val="24"/>
    </w:rPr>
  </w:style>
  <w:style w:type="paragraph" w:styleId="Tekstpodstawowywcity2">
    <w:name w:val="Body Text Indent 2"/>
    <w:basedOn w:val="Normalny"/>
    <w:link w:val="Tekstpodstawowywcity2Znak"/>
    <w:rsid w:val="00BA311E"/>
    <w:pPr>
      <w:spacing w:after="120" w:line="480" w:lineRule="auto"/>
      <w:ind w:left="283"/>
    </w:pPr>
  </w:style>
  <w:style w:type="character" w:customStyle="1" w:styleId="Tekstpodstawowywcity2Znak">
    <w:name w:val="Tekst podstawowy wcięty 2 Znak"/>
    <w:basedOn w:val="Domylnaczcionkaakapitu"/>
    <w:link w:val="Tekstpodstawowywcity2"/>
    <w:rsid w:val="00BA311E"/>
    <w:rPr>
      <w:rFonts w:ascii="Times New Roman" w:eastAsia="Times New Roman" w:hAnsi="Times New Roman" w:cs="Times New Roman"/>
      <w:sz w:val="24"/>
      <w:szCs w:val="20"/>
      <w:lang w:eastAsia="pl-PL"/>
    </w:rPr>
  </w:style>
  <w:style w:type="paragraph" w:customStyle="1" w:styleId="BodyText21">
    <w:name w:val="Body Text 21"/>
    <w:basedOn w:val="Normalny"/>
    <w:rsid w:val="00BA311E"/>
    <w:pPr>
      <w:widowControl w:val="0"/>
      <w:autoSpaceDE w:val="0"/>
      <w:autoSpaceDN w:val="0"/>
      <w:adjustRightInd w:val="0"/>
      <w:ind w:right="283"/>
      <w:jc w:val="both"/>
    </w:pPr>
    <w:rPr>
      <w:i/>
      <w:iCs/>
      <w:color w:val="000000"/>
      <w:szCs w:val="24"/>
    </w:rPr>
  </w:style>
  <w:style w:type="paragraph" w:customStyle="1" w:styleId="FR1">
    <w:name w:val="FR1"/>
    <w:rsid w:val="00BA311E"/>
    <w:pPr>
      <w:widowControl w:val="0"/>
      <w:autoSpaceDE w:val="0"/>
      <w:autoSpaceDN w:val="0"/>
      <w:adjustRightInd w:val="0"/>
      <w:spacing w:after="0" w:line="240" w:lineRule="auto"/>
      <w:jc w:val="center"/>
    </w:pPr>
    <w:rPr>
      <w:rFonts w:ascii="Times New Roman" w:eastAsia="Times New Roman" w:hAnsi="Times New Roman" w:cs="Times New Roman"/>
      <w:b/>
      <w:bCs/>
      <w:sz w:val="32"/>
      <w:szCs w:val="32"/>
      <w:lang w:eastAsia="pl-PL"/>
    </w:rPr>
  </w:style>
  <w:style w:type="paragraph" w:styleId="NormalnyWeb">
    <w:name w:val="Normal (Web)"/>
    <w:basedOn w:val="Normalny"/>
    <w:rsid w:val="00BA311E"/>
    <w:pPr>
      <w:spacing w:before="100" w:beforeAutospacing="1" w:after="119"/>
    </w:pPr>
    <w:rPr>
      <w:szCs w:val="24"/>
    </w:rPr>
  </w:style>
  <w:style w:type="paragraph" w:customStyle="1" w:styleId="ZnakZnak2">
    <w:name w:val="Znak Znak2"/>
    <w:basedOn w:val="Normalny"/>
    <w:rsid w:val="00BA311E"/>
    <w:pPr>
      <w:tabs>
        <w:tab w:val="left" w:pos="709"/>
      </w:tabs>
    </w:pPr>
    <w:rPr>
      <w:rFonts w:ascii="Tahoma" w:hAnsi="Tahoma" w:cs="Tahoma"/>
      <w:szCs w:val="24"/>
    </w:rPr>
  </w:style>
  <w:style w:type="paragraph" w:customStyle="1" w:styleId="msolistparagraph0">
    <w:name w:val="msolistparagraph"/>
    <w:basedOn w:val="Normalny"/>
    <w:rsid w:val="00BA311E"/>
    <w:pPr>
      <w:spacing w:before="100" w:beforeAutospacing="1" w:after="100" w:afterAutospacing="1"/>
    </w:pPr>
    <w:rPr>
      <w:szCs w:val="24"/>
    </w:rPr>
  </w:style>
  <w:style w:type="paragraph" w:customStyle="1" w:styleId="msolistparagraphcxspmiddle">
    <w:name w:val="msolistparagraphcxspmiddle"/>
    <w:basedOn w:val="Normalny"/>
    <w:rsid w:val="00BA311E"/>
    <w:pPr>
      <w:spacing w:before="100" w:beforeAutospacing="1" w:after="100" w:afterAutospacing="1"/>
    </w:pPr>
    <w:rPr>
      <w:szCs w:val="24"/>
    </w:rPr>
  </w:style>
  <w:style w:type="paragraph" w:customStyle="1" w:styleId="msolistparagraphcxsplast">
    <w:name w:val="msolistparagraphcxsplast"/>
    <w:basedOn w:val="Normalny"/>
    <w:rsid w:val="00BA311E"/>
    <w:pPr>
      <w:spacing w:before="100" w:beforeAutospacing="1" w:after="100" w:afterAutospacing="1"/>
    </w:pPr>
    <w:rPr>
      <w:szCs w:val="24"/>
    </w:rPr>
  </w:style>
  <w:style w:type="paragraph" w:customStyle="1" w:styleId="ust">
    <w:name w:val="ust"/>
    <w:uiPriority w:val="99"/>
    <w:rsid w:val="00BA311E"/>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4"/>
      <w:lang w:eastAsia="pl-PL"/>
    </w:rPr>
  </w:style>
  <w:style w:type="paragraph" w:customStyle="1" w:styleId="pkt">
    <w:name w:val="pkt"/>
    <w:basedOn w:val="Normalny"/>
    <w:uiPriority w:val="99"/>
    <w:rsid w:val="00BA311E"/>
    <w:pPr>
      <w:overflowPunct w:val="0"/>
      <w:autoSpaceDE w:val="0"/>
      <w:autoSpaceDN w:val="0"/>
      <w:adjustRightInd w:val="0"/>
      <w:spacing w:before="60" w:after="60"/>
      <w:ind w:left="851" w:hanging="295"/>
      <w:jc w:val="both"/>
      <w:textAlignment w:val="baseline"/>
    </w:pPr>
    <w:rPr>
      <w:szCs w:val="24"/>
    </w:rPr>
  </w:style>
  <w:style w:type="paragraph" w:styleId="Tekstkomentarza">
    <w:name w:val="annotation text"/>
    <w:basedOn w:val="Normalny"/>
    <w:link w:val="TekstkomentarzaZnak"/>
    <w:uiPriority w:val="99"/>
    <w:semiHidden/>
    <w:unhideWhenUsed/>
    <w:rsid w:val="00BA311E"/>
    <w:rPr>
      <w:sz w:val="20"/>
    </w:rPr>
  </w:style>
  <w:style w:type="character" w:customStyle="1" w:styleId="TekstkomentarzaZnak">
    <w:name w:val="Tekst komentarza Znak"/>
    <w:basedOn w:val="Domylnaczcionkaakapitu"/>
    <w:link w:val="Tekstkomentarza"/>
    <w:uiPriority w:val="99"/>
    <w:semiHidden/>
    <w:rsid w:val="00BA311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A311E"/>
    <w:rPr>
      <w:b/>
      <w:bCs/>
    </w:rPr>
  </w:style>
  <w:style w:type="character" w:customStyle="1" w:styleId="TematkomentarzaZnak">
    <w:name w:val="Temat komentarza Znak"/>
    <w:basedOn w:val="TekstkomentarzaZnak"/>
    <w:link w:val="Tematkomentarza"/>
    <w:uiPriority w:val="99"/>
    <w:semiHidden/>
    <w:rsid w:val="00BA311E"/>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BA311E"/>
    <w:rPr>
      <w:sz w:val="20"/>
    </w:rPr>
  </w:style>
  <w:style w:type="character" w:customStyle="1" w:styleId="TekstprzypisukocowegoZnak">
    <w:name w:val="Tekst przypisu końcowego Znak"/>
    <w:basedOn w:val="Domylnaczcionkaakapitu"/>
    <w:link w:val="Tekstprzypisukocowego"/>
    <w:uiPriority w:val="99"/>
    <w:semiHidden/>
    <w:rsid w:val="00BA311E"/>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BA311E"/>
    <w:rPr>
      <w:vertAlign w:val="superscript"/>
    </w:rPr>
  </w:style>
  <w:style w:type="paragraph" w:styleId="Tekstpodstawowywcity3">
    <w:name w:val="Body Text Indent 3"/>
    <w:basedOn w:val="Normalny"/>
    <w:link w:val="Tekstpodstawowywcity3Znak"/>
    <w:uiPriority w:val="99"/>
    <w:semiHidden/>
    <w:unhideWhenUsed/>
    <w:rsid w:val="00BA311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311E"/>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BA311E"/>
    <w:pPr>
      <w:ind w:left="720"/>
      <w:contextualSpacing/>
    </w:pPr>
  </w:style>
  <w:style w:type="paragraph" w:customStyle="1" w:styleId="ZnakZnak1ZnakZnakZnakZnak">
    <w:name w:val="Znak Znak1 Znak Znak Znak Znak"/>
    <w:basedOn w:val="Normalny"/>
    <w:rsid w:val="00BA311E"/>
    <w:pPr>
      <w:tabs>
        <w:tab w:val="left" w:pos="709"/>
      </w:tabs>
    </w:pPr>
    <w:rPr>
      <w:rFonts w:ascii="Tahoma" w:hAnsi="Tahoma"/>
      <w:szCs w:val="24"/>
    </w:rPr>
  </w:style>
  <w:style w:type="character" w:customStyle="1" w:styleId="Znak1">
    <w:name w:val="Znak1"/>
    <w:rsid w:val="00BA311E"/>
    <w:rPr>
      <w:rFonts w:ascii="Arial" w:hAnsi="Arial"/>
      <w:b/>
    </w:rPr>
  </w:style>
  <w:style w:type="paragraph" w:customStyle="1" w:styleId="Style5">
    <w:name w:val="Style5"/>
    <w:basedOn w:val="Normalny"/>
    <w:uiPriority w:val="99"/>
    <w:rsid w:val="00BA311E"/>
    <w:pPr>
      <w:widowControl w:val="0"/>
      <w:autoSpaceDE w:val="0"/>
      <w:autoSpaceDN w:val="0"/>
      <w:adjustRightInd w:val="0"/>
    </w:pPr>
    <w:rPr>
      <w:szCs w:val="24"/>
    </w:rPr>
  </w:style>
  <w:style w:type="character" w:customStyle="1" w:styleId="FontStyle41">
    <w:name w:val="Font Style41"/>
    <w:basedOn w:val="Domylnaczcionkaakapitu"/>
    <w:uiPriority w:val="99"/>
    <w:rsid w:val="00BA311E"/>
    <w:rPr>
      <w:rFonts w:ascii="Times New Roman" w:hAnsi="Times New Roman" w:cs="Times New Roman"/>
      <w:b/>
      <w:bCs/>
      <w:sz w:val="28"/>
      <w:szCs w:val="28"/>
    </w:rPr>
  </w:style>
  <w:style w:type="paragraph" w:customStyle="1" w:styleId="Style24">
    <w:name w:val="Style24"/>
    <w:basedOn w:val="Normalny"/>
    <w:uiPriority w:val="99"/>
    <w:rsid w:val="00BA311E"/>
    <w:pPr>
      <w:widowControl w:val="0"/>
      <w:autoSpaceDE w:val="0"/>
      <w:autoSpaceDN w:val="0"/>
      <w:adjustRightInd w:val="0"/>
      <w:spacing w:line="276" w:lineRule="exact"/>
      <w:ind w:hanging="341"/>
      <w:jc w:val="both"/>
    </w:pPr>
    <w:rPr>
      <w:szCs w:val="24"/>
    </w:rPr>
  </w:style>
  <w:style w:type="character" w:customStyle="1" w:styleId="FontStyle48">
    <w:name w:val="Font Style48"/>
    <w:basedOn w:val="Domylnaczcionkaakapitu"/>
    <w:uiPriority w:val="99"/>
    <w:rsid w:val="00BA311E"/>
    <w:rPr>
      <w:rFonts w:ascii="Times New Roman" w:hAnsi="Times New Roman" w:cs="Times New Roman"/>
      <w:b/>
      <w:bCs/>
      <w:sz w:val="20"/>
      <w:szCs w:val="20"/>
    </w:rPr>
  </w:style>
  <w:style w:type="character" w:customStyle="1" w:styleId="FontStyle49">
    <w:name w:val="Font Style49"/>
    <w:basedOn w:val="Domylnaczcionkaakapitu"/>
    <w:uiPriority w:val="99"/>
    <w:rsid w:val="00BA311E"/>
    <w:rPr>
      <w:rFonts w:ascii="Times New Roman" w:hAnsi="Times New Roman" w:cs="Times New Roman"/>
      <w:sz w:val="20"/>
      <w:szCs w:val="20"/>
    </w:rPr>
  </w:style>
  <w:style w:type="paragraph" w:customStyle="1" w:styleId="Style36">
    <w:name w:val="Style36"/>
    <w:basedOn w:val="Normalny"/>
    <w:uiPriority w:val="99"/>
    <w:rsid w:val="00BA311E"/>
    <w:pPr>
      <w:widowControl w:val="0"/>
      <w:autoSpaceDE w:val="0"/>
      <w:autoSpaceDN w:val="0"/>
      <w:adjustRightInd w:val="0"/>
    </w:pPr>
    <w:rPr>
      <w:szCs w:val="24"/>
    </w:rPr>
  </w:style>
  <w:style w:type="paragraph" w:customStyle="1" w:styleId="umowa">
    <w:name w:val="umowa"/>
    <w:basedOn w:val="Normalny"/>
    <w:uiPriority w:val="99"/>
    <w:rsid w:val="00BA311E"/>
    <w:pPr>
      <w:jc w:val="both"/>
    </w:pPr>
    <w:rPr>
      <w:rFonts w:ascii="Arial Narrow" w:hAnsi="Arial Narrow"/>
      <w:sz w:val="22"/>
    </w:rPr>
  </w:style>
  <w:style w:type="paragraph" w:customStyle="1" w:styleId="Style7">
    <w:name w:val="Style7"/>
    <w:basedOn w:val="Normalny"/>
    <w:uiPriority w:val="99"/>
    <w:rsid w:val="00BA311E"/>
    <w:pPr>
      <w:widowControl w:val="0"/>
      <w:autoSpaceDE w:val="0"/>
      <w:autoSpaceDN w:val="0"/>
      <w:adjustRightInd w:val="0"/>
      <w:jc w:val="both"/>
    </w:pPr>
    <w:rPr>
      <w:szCs w:val="24"/>
    </w:rPr>
  </w:style>
  <w:style w:type="paragraph" w:customStyle="1" w:styleId="Style20">
    <w:name w:val="Style20"/>
    <w:basedOn w:val="Normalny"/>
    <w:uiPriority w:val="99"/>
    <w:rsid w:val="00BA311E"/>
    <w:pPr>
      <w:widowControl w:val="0"/>
      <w:autoSpaceDE w:val="0"/>
      <w:autoSpaceDN w:val="0"/>
      <w:adjustRightInd w:val="0"/>
      <w:spacing w:line="274" w:lineRule="exact"/>
      <w:ind w:hanging="240"/>
      <w:jc w:val="both"/>
    </w:pPr>
    <w:rPr>
      <w:szCs w:val="24"/>
    </w:rPr>
  </w:style>
  <w:style w:type="paragraph" w:customStyle="1" w:styleId="Style26">
    <w:name w:val="Style26"/>
    <w:basedOn w:val="Normalny"/>
    <w:uiPriority w:val="99"/>
    <w:rsid w:val="00BA311E"/>
    <w:pPr>
      <w:widowControl w:val="0"/>
      <w:autoSpaceDE w:val="0"/>
      <w:autoSpaceDN w:val="0"/>
      <w:adjustRightInd w:val="0"/>
      <w:spacing w:line="269" w:lineRule="exact"/>
      <w:ind w:hanging="259"/>
      <w:jc w:val="both"/>
    </w:pPr>
    <w:rPr>
      <w:szCs w:val="24"/>
    </w:rPr>
  </w:style>
  <w:style w:type="paragraph" w:customStyle="1" w:styleId="rozdzia">
    <w:name w:val="rozdział"/>
    <w:basedOn w:val="Normalny"/>
    <w:autoRedefine/>
    <w:uiPriority w:val="99"/>
    <w:rsid w:val="00BA311E"/>
    <w:pPr>
      <w:keepNext/>
      <w:numPr>
        <w:numId w:val="20"/>
      </w:numPr>
      <w:spacing w:before="240"/>
      <w:ind w:hanging="720"/>
      <w:jc w:val="both"/>
    </w:pPr>
    <w:rPr>
      <w:spacing w:val="4"/>
      <w:szCs w:val="24"/>
    </w:rPr>
  </w:style>
  <w:style w:type="paragraph" w:customStyle="1" w:styleId="Style27">
    <w:name w:val="Style27"/>
    <w:basedOn w:val="Normalny"/>
    <w:uiPriority w:val="99"/>
    <w:rsid w:val="00BA311E"/>
    <w:pPr>
      <w:widowControl w:val="0"/>
      <w:autoSpaceDE w:val="0"/>
      <w:autoSpaceDN w:val="0"/>
      <w:adjustRightInd w:val="0"/>
      <w:spacing w:line="283" w:lineRule="exact"/>
      <w:ind w:hanging="562"/>
    </w:pPr>
    <w:rPr>
      <w:szCs w:val="24"/>
    </w:rPr>
  </w:style>
  <w:style w:type="paragraph" w:customStyle="1" w:styleId="Style33">
    <w:name w:val="Style33"/>
    <w:basedOn w:val="Normalny"/>
    <w:uiPriority w:val="99"/>
    <w:rsid w:val="00BA311E"/>
    <w:pPr>
      <w:widowControl w:val="0"/>
      <w:autoSpaceDE w:val="0"/>
      <w:autoSpaceDN w:val="0"/>
      <w:adjustRightInd w:val="0"/>
      <w:spacing w:line="274" w:lineRule="exact"/>
      <w:ind w:hanging="427"/>
      <w:jc w:val="both"/>
    </w:pPr>
    <w:rPr>
      <w:szCs w:val="24"/>
    </w:rPr>
  </w:style>
  <w:style w:type="paragraph" w:customStyle="1" w:styleId="Tekstpodstawowywcity31">
    <w:name w:val="Tekst podstawowy wcięty 31"/>
    <w:basedOn w:val="Normalny"/>
    <w:rsid w:val="00BA311E"/>
    <w:pPr>
      <w:suppressAutoHyphens/>
      <w:spacing w:line="120" w:lineRule="atLeast"/>
      <w:ind w:left="567" w:hanging="594"/>
      <w:jc w:val="both"/>
    </w:pPr>
    <w:rPr>
      <w:rFonts w:ascii="Ottawa" w:hAnsi="Ottawa"/>
      <w:lang w:eastAsia="ar-SA"/>
    </w:rPr>
  </w:style>
  <w:style w:type="paragraph" w:customStyle="1" w:styleId="tableCenter">
    <w:name w:val="tableCenter"/>
    <w:rsid w:val="00BA311E"/>
    <w:pPr>
      <w:spacing w:after="0" w:line="240" w:lineRule="auto"/>
      <w:jc w:val="center"/>
    </w:pPr>
    <w:rPr>
      <w:rFonts w:ascii="Arial Narrow" w:eastAsia="Times New Roman" w:hAnsi="Arial Narrow" w:cs="Arial Narrow"/>
      <w:lang w:eastAsia="pl-PL"/>
    </w:rPr>
  </w:style>
  <w:style w:type="character" w:customStyle="1" w:styleId="bold">
    <w:name w:val="bold"/>
    <w:rsid w:val="00BA311E"/>
    <w:rPr>
      <w:b/>
    </w:rPr>
  </w:style>
  <w:style w:type="paragraph" w:customStyle="1" w:styleId="justify">
    <w:name w:val="justify"/>
    <w:rsid w:val="00BA311E"/>
    <w:pPr>
      <w:spacing w:after="0" w:line="240" w:lineRule="auto"/>
      <w:jc w:val="both"/>
    </w:pPr>
    <w:rPr>
      <w:rFonts w:ascii="Arial Narrow" w:eastAsia="Times New Roman" w:hAnsi="Arial Narrow" w:cs="Arial Narrow"/>
      <w:lang w:eastAsia="pl-PL"/>
    </w:rPr>
  </w:style>
  <w:style w:type="paragraph" w:customStyle="1" w:styleId="Style4">
    <w:name w:val="Style4"/>
    <w:basedOn w:val="Normalny"/>
    <w:uiPriority w:val="99"/>
    <w:rsid w:val="00BA311E"/>
    <w:pPr>
      <w:widowControl w:val="0"/>
      <w:autoSpaceDE w:val="0"/>
      <w:autoSpaceDN w:val="0"/>
      <w:adjustRightInd w:val="0"/>
      <w:spacing w:line="413" w:lineRule="exact"/>
      <w:jc w:val="both"/>
    </w:pPr>
    <w:rPr>
      <w:szCs w:val="24"/>
    </w:rPr>
  </w:style>
  <w:style w:type="paragraph" w:customStyle="1" w:styleId="Style6">
    <w:name w:val="Style6"/>
    <w:basedOn w:val="Normalny"/>
    <w:uiPriority w:val="99"/>
    <w:rsid w:val="00BA311E"/>
    <w:pPr>
      <w:widowControl w:val="0"/>
      <w:autoSpaceDE w:val="0"/>
      <w:autoSpaceDN w:val="0"/>
      <w:adjustRightInd w:val="0"/>
      <w:spacing w:line="274" w:lineRule="exact"/>
      <w:jc w:val="center"/>
    </w:pPr>
    <w:rPr>
      <w:szCs w:val="24"/>
    </w:rPr>
  </w:style>
  <w:style w:type="paragraph" w:customStyle="1" w:styleId="Style29">
    <w:name w:val="Style29"/>
    <w:basedOn w:val="Normalny"/>
    <w:uiPriority w:val="99"/>
    <w:rsid w:val="00BA311E"/>
    <w:pPr>
      <w:widowControl w:val="0"/>
      <w:autoSpaceDE w:val="0"/>
      <w:autoSpaceDN w:val="0"/>
      <w:adjustRightInd w:val="0"/>
    </w:pPr>
    <w:rPr>
      <w:szCs w:val="24"/>
    </w:rPr>
  </w:style>
  <w:style w:type="paragraph" w:customStyle="1" w:styleId="Style31">
    <w:name w:val="Style31"/>
    <w:basedOn w:val="Normalny"/>
    <w:uiPriority w:val="99"/>
    <w:rsid w:val="00BA311E"/>
    <w:pPr>
      <w:widowControl w:val="0"/>
      <w:autoSpaceDE w:val="0"/>
      <w:autoSpaceDN w:val="0"/>
      <w:adjustRightInd w:val="0"/>
      <w:spacing w:line="276" w:lineRule="exact"/>
      <w:jc w:val="both"/>
    </w:pPr>
    <w:rPr>
      <w:szCs w:val="24"/>
    </w:rPr>
  </w:style>
  <w:style w:type="paragraph" w:styleId="Poprawka">
    <w:name w:val="Revision"/>
    <w:hidden/>
    <w:uiPriority w:val="99"/>
    <w:semiHidden/>
    <w:rsid w:val="00BA311E"/>
    <w:pPr>
      <w:spacing w:after="0" w:line="240" w:lineRule="auto"/>
    </w:pPr>
    <w:rPr>
      <w:rFonts w:ascii="Times New Roman" w:eastAsia="Times New Roman" w:hAnsi="Times New Roman" w:cs="Times New Roman"/>
      <w:sz w:val="24"/>
      <w:szCs w:val="20"/>
      <w:lang w:eastAsia="pl-PL"/>
    </w:rPr>
  </w:style>
  <w:style w:type="table" w:styleId="Tabela-Siatka">
    <w:name w:val="Table Grid"/>
    <w:basedOn w:val="Standardowy"/>
    <w:uiPriority w:val="39"/>
    <w:rsid w:val="00060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m.pkp.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km.pkp.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aneosobowe@skm.pkp.pl" TargetMode="External"/><Relationship Id="rId4" Type="http://schemas.openxmlformats.org/officeDocument/2006/relationships/webSettings" Target="webSettings.xml"/><Relationship Id="rId9" Type="http://schemas.openxmlformats.org/officeDocument/2006/relationships/hyperlink" Target="mailto:przetargi@skm.pkp.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1</Pages>
  <Words>6853</Words>
  <Characters>41118</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Wojtkiewicz</dc:creator>
  <cp:keywords/>
  <dc:description/>
  <cp:lastModifiedBy>Paweł Wojtkiewicz</cp:lastModifiedBy>
  <cp:revision>23</cp:revision>
  <cp:lastPrinted>2019-04-23T06:21:00Z</cp:lastPrinted>
  <dcterms:created xsi:type="dcterms:W3CDTF">2019-02-14T12:42:00Z</dcterms:created>
  <dcterms:modified xsi:type="dcterms:W3CDTF">2019-05-08T08:45:00Z</dcterms:modified>
</cp:coreProperties>
</file>