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69" w:rsidRDefault="00EC6469" w:rsidP="00EC6469">
      <w:pPr>
        <w:ind w:right="70"/>
        <w:jc w:val="both"/>
        <w:rPr>
          <w:rFonts w:ascii="Arial" w:hAnsi="Arial"/>
          <w:b/>
          <w:sz w:val="28"/>
          <w:szCs w:val="28"/>
        </w:rPr>
      </w:pPr>
      <w:r>
        <w:rPr>
          <w:b/>
        </w:rPr>
        <w:t>Dotyczy postępowania o udzielenie zamówienia publicznego na wykonanie obsługi technicznej trzeciego poziomu utrzymania P3 trzynastu spalinowych zespołów trakcyjnych, znak SKMMS.ZP.N.41.16</w:t>
      </w:r>
    </w:p>
    <w:p w:rsidR="00EC6469" w:rsidRDefault="00EC6469" w:rsidP="00EC6469">
      <w:pPr>
        <w:rPr>
          <w:rFonts w:ascii="Times New Roman" w:hAnsi="Times New Roman"/>
        </w:rPr>
      </w:pPr>
    </w:p>
    <w:p w:rsidR="00EC6469" w:rsidRDefault="00EC6469" w:rsidP="00EC6469">
      <w:pPr>
        <w:pStyle w:val="Tekstpodstawowy2"/>
        <w:spacing w:line="240" w:lineRule="auto"/>
        <w:ind w:firstLine="708"/>
        <w:rPr>
          <w:sz w:val="22"/>
          <w:szCs w:val="22"/>
        </w:rPr>
      </w:pPr>
    </w:p>
    <w:p w:rsidR="00EC6469" w:rsidRDefault="00EC6469" w:rsidP="00EC6469">
      <w:pPr>
        <w:pStyle w:val="Tekstpodstawowywcity"/>
        <w:spacing w:line="360" w:lineRule="auto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Zamawiający przedstawia w załączeniu odpowiedzi na pytania zadane w toku przedmiotowego postępowania, wraz z ich treścią </w:t>
      </w:r>
    </w:p>
    <w:p w:rsidR="00330347" w:rsidRDefault="00330347" w:rsidP="00330347">
      <w:pPr>
        <w:spacing w:line="276" w:lineRule="auto"/>
        <w:jc w:val="both"/>
        <w:rPr>
          <w:rFonts w:ascii="Arial" w:hAnsi="Arial" w:cs="Arial"/>
        </w:rPr>
      </w:pPr>
    </w:p>
    <w:p w:rsidR="00F676A5" w:rsidRDefault="0086395A" w:rsidP="0086395A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Załącznik nr 3 do SIWZ – Wzór Umowy </w:t>
      </w:r>
    </w:p>
    <w:p w:rsidR="0086395A" w:rsidRDefault="0086395A" w:rsidP="0086395A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395A" w:rsidRDefault="0086395A" w:rsidP="0086395A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395A" w:rsidRDefault="00266D6C" w:rsidP="0086395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§ 2 ust. 2 pkt 3</w:t>
      </w:r>
    </w:p>
    <w:p w:rsidR="00C1455C" w:rsidRDefault="00C1455C" w:rsidP="00C1455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C1455C" w:rsidRDefault="00C1455C" w:rsidP="00266D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</w:t>
      </w:r>
      <w:r w:rsidR="00266D6C">
        <w:rPr>
          <w:rFonts w:ascii="Arial" w:hAnsi="Arial" w:cs="Arial"/>
        </w:rPr>
        <w:t>doprecyzowanie o jakim dokładnie oprogramowaniu jest mowa. Termin 20 letni jest terminem długim i powyższa okoliczność wymaga uwzględnienia w wycenie.</w:t>
      </w:r>
    </w:p>
    <w:p w:rsidR="00C1455C" w:rsidRDefault="00C1455C" w:rsidP="00C1455C">
      <w:pPr>
        <w:spacing w:line="276" w:lineRule="auto"/>
        <w:jc w:val="both"/>
        <w:rPr>
          <w:rFonts w:ascii="Arial" w:hAnsi="Arial" w:cs="Arial"/>
        </w:rPr>
      </w:pPr>
    </w:p>
    <w:p w:rsidR="00EC6469" w:rsidRDefault="00EC6469" w:rsidP="00C145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7026E1" w:rsidRPr="00877ED3" w:rsidRDefault="007026E1" w:rsidP="007026E1">
      <w:pPr>
        <w:spacing w:line="276" w:lineRule="auto"/>
        <w:jc w:val="both"/>
        <w:rPr>
          <w:rFonts w:ascii="Arial" w:hAnsi="Arial" w:cs="Arial"/>
        </w:rPr>
      </w:pPr>
      <w:r w:rsidRPr="007026E1">
        <w:rPr>
          <w:rFonts w:ascii="Arial" w:hAnsi="Arial" w:cs="Arial"/>
          <w:highlight w:val="yellow"/>
        </w:rPr>
        <w:t>Niniejszy zapis obrazuje sytuację udzielenia licencji, cyt.: „o ile w zakresie przedmiotu umowy zajdzie konieczność zainstalowania takiego oprogramowania”, a Wykonawca jako profesjonalny przedsiębiorca działający na rynku winien mieć wiedzę, czy udzielenie licencji na używanie opro</w:t>
      </w:r>
      <w:r>
        <w:rPr>
          <w:rFonts w:ascii="Arial" w:hAnsi="Arial" w:cs="Arial"/>
          <w:highlight w:val="yellow"/>
        </w:rPr>
        <w:t>gramowania będzie miało miejsce w trakcie realizacji przedmiotu zamówienia.</w:t>
      </w:r>
    </w:p>
    <w:p w:rsidR="00EC6469" w:rsidRDefault="00EC6469" w:rsidP="00C1455C">
      <w:pPr>
        <w:spacing w:line="276" w:lineRule="auto"/>
        <w:jc w:val="both"/>
        <w:rPr>
          <w:rFonts w:ascii="Arial" w:hAnsi="Arial" w:cs="Arial"/>
        </w:rPr>
      </w:pPr>
    </w:p>
    <w:p w:rsidR="00EC6469" w:rsidRDefault="00EC6469" w:rsidP="00C1455C">
      <w:pPr>
        <w:spacing w:line="276" w:lineRule="auto"/>
        <w:jc w:val="both"/>
        <w:rPr>
          <w:rFonts w:ascii="Arial" w:hAnsi="Arial" w:cs="Arial"/>
        </w:rPr>
      </w:pPr>
    </w:p>
    <w:p w:rsidR="00154074" w:rsidRPr="00154074" w:rsidRDefault="00266D6C" w:rsidP="00C1455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§ 2 ust. 2 pkt 6</w:t>
      </w:r>
    </w:p>
    <w:p w:rsid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154074" w:rsidRDefault="00266D6C" w:rsidP="001540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doprecyzowanie zapisu pod kątem ustalenia: terminów oraz warunków dokonywanych uzgodnień.</w:t>
      </w:r>
    </w:p>
    <w:p w:rsidR="00154074" w:rsidRP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EC6469" w:rsidRDefault="00EC6469" w:rsidP="00EC64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EC6469" w:rsidRDefault="007F564F" w:rsidP="00EC6469">
      <w:pPr>
        <w:spacing w:line="276" w:lineRule="auto"/>
        <w:jc w:val="both"/>
        <w:rPr>
          <w:rFonts w:ascii="Arial" w:hAnsi="Arial" w:cs="Arial"/>
        </w:rPr>
      </w:pPr>
      <w:r w:rsidRPr="007F564F">
        <w:rPr>
          <w:rFonts w:ascii="Arial" w:hAnsi="Arial" w:cs="Arial"/>
          <w:highlight w:val="yellow"/>
        </w:rPr>
        <w:t>Zamawiający uzgodni opracowaną przez Wykonawcę dokumentację w terminie 7 dni od jej przekazania w formie elektronicznej Zamawiającemu. Przy odbiorze pojazdu dokumentacja musi zostać przekazana Zamawiającemu w formie pisemnej (papierowej) i elektronicznej (płyta CD/DVD).</w:t>
      </w:r>
    </w:p>
    <w:p w:rsid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154074" w:rsidRP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C1455C" w:rsidRPr="003E4213" w:rsidRDefault="00266D6C" w:rsidP="00C1455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§ 8 i § 9</w:t>
      </w:r>
    </w:p>
    <w:p w:rsidR="00C1455C" w:rsidRDefault="00C1455C" w:rsidP="00C1455C">
      <w:pPr>
        <w:spacing w:line="276" w:lineRule="auto"/>
        <w:jc w:val="both"/>
        <w:rPr>
          <w:rFonts w:ascii="Arial" w:hAnsi="Arial" w:cs="Arial"/>
        </w:rPr>
      </w:pPr>
    </w:p>
    <w:p w:rsidR="002710DE" w:rsidRDefault="00266D6C" w:rsidP="002710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ujednolicenie nazewnictwa zawartego w paragrafie 8 i 9. Zamawiający używa zamiennie określeń: wada /ust. 5,9/, uszkodzenie / ust. 6,7,8,10/, awaria /ust. 4/, usterki /par. 9/. Powyższe może generować wątpliwości w zakresie interpretacji zapisów umowy i wynikających z tego ewentualnych obowiązków oraz zakresu odpowiedzialności Wykonawcy.</w:t>
      </w:r>
    </w:p>
    <w:p w:rsidR="00154074" w:rsidRPr="00A87D37" w:rsidRDefault="00154074" w:rsidP="00154074">
      <w:pPr>
        <w:tabs>
          <w:tab w:val="left" w:pos="362"/>
          <w:tab w:val="left" w:pos="709"/>
        </w:tabs>
        <w:jc w:val="both"/>
        <w:rPr>
          <w:rFonts w:ascii="Arial" w:hAnsi="Arial" w:cs="Arial"/>
        </w:rPr>
      </w:pPr>
    </w:p>
    <w:p w:rsidR="00EC6469" w:rsidRDefault="00EC6469" w:rsidP="00EC64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EC6469" w:rsidRDefault="007F564F" w:rsidP="00EC6469">
      <w:pPr>
        <w:spacing w:line="276" w:lineRule="auto"/>
        <w:jc w:val="both"/>
        <w:rPr>
          <w:rFonts w:ascii="Arial" w:hAnsi="Arial" w:cs="Arial"/>
        </w:rPr>
      </w:pPr>
      <w:r w:rsidRPr="007F564F">
        <w:rPr>
          <w:rFonts w:ascii="Arial" w:hAnsi="Arial" w:cs="Arial"/>
          <w:highlight w:val="yellow"/>
        </w:rPr>
        <w:t xml:space="preserve">Zamawiający traktuje </w:t>
      </w:r>
      <w:r w:rsidR="003828DD">
        <w:rPr>
          <w:rFonts w:ascii="Arial" w:hAnsi="Arial" w:cs="Arial"/>
          <w:highlight w:val="yellow"/>
        </w:rPr>
        <w:t xml:space="preserve">wskazane przez Wykonawcę </w:t>
      </w:r>
      <w:r w:rsidRPr="007F564F">
        <w:rPr>
          <w:rFonts w:ascii="Arial" w:hAnsi="Arial" w:cs="Arial"/>
          <w:highlight w:val="yellow"/>
        </w:rPr>
        <w:t xml:space="preserve">sformułowania jako </w:t>
      </w:r>
      <w:r w:rsidRPr="003828DD">
        <w:rPr>
          <w:rFonts w:ascii="Arial" w:hAnsi="Arial" w:cs="Arial"/>
          <w:highlight w:val="yellow"/>
        </w:rPr>
        <w:t>synonimy</w:t>
      </w:r>
      <w:r w:rsidR="003828DD" w:rsidRPr="003828DD">
        <w:rPr>
          <w:rFonts w:ascii="Arial" w:hAnsi="Arial" w:cs="Arial"/>
          <w:highlight w:val="yellow"/>
        </w:rPr>
        <w:t>. Zdaniem Zamawiającego zapisy w paragrafach 8 i 9 nie powinny budzić wątpliwości Wykonawcy i pozostawia przedmiotowe zapisy bez zmian.</w:t>
      </w:r>
    </w:p>
    <w:p w:rsidR="00154074" w:rsidRDefault="00154074" w:rsidP="00154074">
      <w:pPr>
        <w:spacing w:line="276" w:lineRule="auto"/>
        <w:jc w:val="both"/>
        <w:rPr>
          <w:rFonts w:ascii="Arial" w:hAnsi="Arial" w:cs="Arial"/>
        </w:rPr>
      </w:pPr>
    </w:p>
    <w:p w:rsidR="00154074" w:rsidRPr="003E4213" w:rsidRDefault="00266D6C" w:rsidP="002710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§ 8 ust. 12</w:t>
      </w:r>
    </w:p>
    <w:p w:rsidR="00C1455C" w:rsidRDefault="00C1455C" w:rsidP="00C1455C">
      <w:pPr>
        <w:spacing w:line="276" w:lineRule="auto"/>
        <w:jc w:val="both"/>
        <w:rPr>
          <w:rFonts w:ascii="Arial" w:hAnsi="Arial" w:cs="Arial"/>
        </w:rPr>
      </w:pPr>
    </w:p>
    <w:p w:rsidR="002710DE" w:rsidRDefault="00266D6C" w:rsidP="002710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zmianę treści zdania pierwszego poprzez nadanie mu niżej podanej treści:</w:t>
      </w:r>
    </w:p>
    <w:p w:rsidR="00266D6C" w:rsidRDefault="00266D6C" w:rsidP="002710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„Wykonawca może nie uznać odpowiedzialności z tytułu zgłoszonej wady lub usterki również wtedy, gdy udowodni Zamawiającemu, że uszkodzenie lub wada w okresie gwarancyjnym nastąpiło z przyczyn leżących po stronie Zamawiającego na skutek niewłaściwej eksploatacji.”</w:t>
      </w:r>
    </w:p>
    <w:p w:rsidR="00266D6C" w:rsidRDefault="00266D6C" w:rsidP="002710DE">
      <w:pPr>
        <w:spacing w:line="276" w:lineRule="auto"/>
        <w:jc w:val="both"/>
        <w:rPr>
          <w:rFonts w:ascii="Arial" w:hAnsi="Arial" w:cs="Arial"/>
        </w:rPr>
      </w:pPr>
    </w:p>
    <w:p w:rsidR="00266D6C" w:rsidRDefault="00266D6C" w:rsidP="002710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Pozostawienie zapisu o pierwotnej treści będzie stanowiło sprzeczność z treścią par. 9. Zgodnie z treścią par. 8 ust. 12 użyta słowa „wyłącznie” i „z winy” może nasuwać wątpliwości czy w innych przypadkach /wskazanych w par. 9/ Wykonawca również będzie mógł nie uznać swojej odpowiedzialności.</w:t>
      </w:r>
    </w:p>
    <w:p w:rsidR="00EC6469" w:rsidRDefault="00EC6469" w:rsidP="002710DE">
      <w:pPr>
        <w:spacing w:line="276" w:lineRule="auto"/>
        <w:jc w:val="both"/>
        <w:rPr>
          <w:rFonts w:ascii="Arial" w:hAnsi="Arial" w:cs="Arial"/>
        </w:rPr>
      </w:pPr>
    </w:p>
    <w:p w:rsidR="00EC6469" w:rsidRDefault="00EC6469" w:rsidP="00EC64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E024A1" w:rsidRDefault="003828DD" w:rsidP="00E024A1">
      <w:pPr>
        <w:spacing w:line="276" w:lineRule="auto"/>
        <w:jc w:val="both"/>
        <w:rPr>
          <w:rFonts w:ascii="Arial" w:hAnsi="Arial" w:cs="Arial"/>
        </w:rPr>
      </w:pPr>
      <w:r w:rsidRPr="003828DD">
        <w:rPr>
          <w:rFonts w:ascii="Arial" w:hAnsi="Arial" w:cs="Arial"/>
          <w:highlight w:val="yellow"/>
        </w:rPr>
        <w:t>Zamawiający nie</w:t>
      </w:r>
      <w:r>
        <w:rPr>
          <w:rFonts w:ascii="Arial" w:hAnsi="Arial" w:cs="Arial"/>
          <w:highlight w:val="yellow"/>
        </w:rPr>
        <w:t xml:space="preserve"> uwzględnia propozycji Wykonawcy.</w:t>
      </w:r>
    </w:p>
    <w:p w:rsidR="002710DE" w:rsidRDefault="002710DE" w:rsidP="002710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2710DE" w:rsidRPr="003E4213" w:rsidRDefault="00B65F9E" w:rsidP="002710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§ 10 ust. 1, 2, 3 i 6</w:t>
      </w:r>
    </w:p>
    <w:p w:rsidR="002710DE" w:rsidRDefault="002710DE" w:rsidP="002710DE">
      <w:pPr>
        <w:spacing w:line="276" w:lineRule="auto"/>
        <w:jc w:val="both"/>
        <w:rPr>
          <w:rFonts w:ascii="Arial" w:hAnsi="Arial" w:cs="Arial"/>
        </w:rPr>
      </w:pPr>
    </w:p>
    <w:p w:rsidR="002710DE" w:rsidRDefault="00B65F9E" w:rsidP="002710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3B5E8D">
        <w:rPr>
          <w:rFonts w:ascii="Arial" w:hAnsi="Arial" w:cs="Arial"/>
        </w:rPr>
        <w:t>wnosi o zmniejszenie wysokości kar umownych jako rażąco wygórowanych.</w:t>
      </w:r>
    </w:p>
    <w:p w:rsidR="002710DE" w:rsidRDefault="002710DE" w:rsidP="002710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EC6469" w:rsidRDefault="00EC6469" w:rsidP="00EC64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3B5E8D" w:rsidRDefault="003B5E8D" w:rsidP="003B5E8D">
      <w:pPr>
        <w:spacing w:line="276" w:lineRule="auto"/>
        <w:jc w:val="both"/>
        <w:rPr>
          <w:rFonts w:ascii="Arial" w:hAnsi="Arial" w:cs="Arial"/>
        </w:rPr>
      </w:pPr>
      <w:r w:rsidRPr="00E024A1">
        <w:rPr>
          <w:rFonts w:ascii="Arial" w:hAnsi="Arial" w:cs="Arial"/>
          <w:highlight w:val="yellow"/>
        </w:rPr>
        <w:t>Zamawiający nie uwzględnia wniosku wykonawcy i pozostawia zapisy projektu umowy bez zmian.</w:t>
      </w:r>
    </w:p>
    <w:p w:rsidR="00EC6469" w:rsidRDefault="00EC6469" w:rsidP="002710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2710DE" w:rsidRDefault="002710DE" w:rsidP="002710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10 </w:t>
      </w:r>
      <w:r w:rsidR="003B5E8D">
        <w:rPr>
          <w:rFonts w:ascii="Arial" w:hAnsi="Arial" w:cs="Arial"/>
          <w:b/>
          <w:u w:val="single"/>
        </w:rPr>
        <w:t>ust. 7</w:t>
      </w:r>
    </w:p>
    <w:p w:rsidR="002710DE" w:rsidRDefault="002710DE" w:rsidP="002710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3B5E8D" w:rsidRPr="003B5E8D" w:rsidRDefault="003B5E8D" w:rsidP="003B5E8D">
      <w:pPr>
        <w:spacing w:line="276" w:lineRule="auto"/>
        <w:jc w:val="both"/>
        <w:rPr>
          <w:rFonts w:ascii="Arial" w:hAnsi="Arial" w:cs="Arial"/>
          <w:b/>
        </w:rPr>
      </w:pPr>
      <w:r w:rsidRPr="003B5E8D">
        <w:rPr>
          <w:rFonts w:ascii="Arial" w:hAnsi="Arial" w:cs="Arial"/>
        </w:rPr>
        <w:t>Prosimy o zmniejszenie określenia wysokości łącznej kary umownej przewidzianej w umowie do wysokości maksymalnej  20% wynagrodzenia netto wskazanego w par. 6 ust. 1 umowy oraz wprowadzenie osobno ograniczenia maksymalnej kary umownej do 20% kwoty wynagrodzenia netto w odniesieniu do każdego z poszczególnych SZT.</w:t>
      </w:r>
    </w:p>
    <w:p w:rsidR="003B5E8D" w:rsidRPr="003B5E8D" w:rsidRDefault="003B5E8D" w:rsidP="003B5E8D">
      <w:pPr>
        <w:spacing w:line="276" w:lineRule="auto"/>
        <w:jc w:val="both"/>
        <w:rPr>
          <w:rFonts w:ascii="Arial" w:hAnsi="Arial" w:cs="Arial"/>
        </w:rPr>
      </w:pPr>
      <w:r w:rsidRPr="003B5E8D">
        <w:rPr>
          <w:rFonts w:ascii="Arial" w:hAnsi="Arial" w:cs="Arial"/>
        </w:rPr>
        <w:t>Pozostawienie limitu kar umownych na poziomie 100% wynagrodzenia brutto należy uznać za zupełnie nieuzasadnione i nieuprawnione.</w:t>
      </w:r>
    </w:p>
    <w:p w:rsidR="00EC6469" w:rsidRDefault="00EC6469" w:rsidP="002710DE">
      <w:pPr>
        <w:spacing w:line="276" w:lineRule="auto"/>
        <w:jc w:val="both"/>
        <w:rPr>
          <w:rFonts w:ascii="Arial" w:hAnsi="Arial" w:cs="Arial"/>
        </w:rPr>
      </w:pPr>
    </w:p>
    <w:p w:rsidR="00EC6469" w:rsidRDefault="00EC6469" w:rsidP="00EC64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2710DE" w:rsidRPr="003828DD" w:rsidRDefault="00E024A1" w:rsidP="002710DE">
      <w:pPr>
        <w:spacing w:line="276" w:lineRule="auto"/>
        <w:jc w:val="both"/>
        <w:rPr>
          <w:rFonts w:ascii="Arial" w:hAnsi="Arial" w:cs="Arial"/>
        </w:rPr>
      </w:pPr>
      <w:r w:rsidRPr="00E024A1">
        <w:rPr>
          <w:rFonts w:ascii="Arial" w:hAnsi="Arial" w:cs="Arial"/>
          <w:highlight w:val="yellow"/>
        </w:rPr>
        <w:t>Zamawiający nie uwzględnia wniosku wykonawcy i pozostawia zapisy projektu umowy bez zmian.</w:t>
      </w:r>
      <w:bookmarkStart w:id="0" w:name="_GoBack"/>
      <w:bookmarkEnd w:id="0"/>
    </w:p>
    <w:sectPr w:rsidR="002710DE" w:rsidRPr="003828DD" w:rsidSect="001B01D3">
      <w:pgSz w:w="11906" w:h="16838" w:code="9"/>
      <w:pgMar w:top="2268" w:right="1133" w:bottom="22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D5" w:rsidRDefault="000511D5" w:rsidP="00BC58B9">
      <w:r>
        <w:separator/>
      </w:r>
    </w:p>
  </w:endnote>
  <w:endnote w:type="continuationSeparator" w:id="0">
    <w:p w:rsidR="000511D5" w:rsidRDefault="000511D5" w:rsidP="00B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D5" w:rsidRDefault="000511D5" w:rsidP="00BC58B9">
      <w:r>
        <w:separator/>
      </w:r>
    </w:p>
  </w:footnote>
  <w:footnote w:type="continuationSeparator" w:id="0">
    <w:p w:rsidR="000511D5" w:rsidRDefault="000511D5" w:rsidP="00BC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164"/>
    <w:multiLevelType w:val="hybridMultilevel"/>
    <w:tmpl w:val="1172B2BC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BE6A4C"/>
    <w:multiLevelType w:val="hybridMultilevel"/>
    <w:tmpl w:val="4204F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70"/>
    <w:multiLevelType w:val="hybridMultilevel"/>
    <w:tmpl w:val="7960C514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B84D58"/>
    <w:multiLevelType w:val="hybridMultilevel"/>
    <w:tmpl w:val="D80E1E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5D5B01"/>
    <w:multiLevelType w:val="hybridMultilevel"/>
    <w:tmpl w:val="14849300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84E"/>
    <w:multiLevelType w:val="hybridMultilevel"/>
    <w:tmpl w:val="CEA2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051D"/>
    <w:multiLevelType w:val="hybridMultilevel"/>
    <w:tmpl w:val="D264DFB4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758BA"/>
    <w:multiLevelType w:val="hybridMultilevel"/>
    <w:tmpl w:val="EA683C80"/>
    <w:lvl w:ilvl="0" w:tplc="EC369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05C7B"/>
    <w:multiLevelType w:val="hybridMultilevel"/>
    <w:tmpl w:val="258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97A3B"/>
    <w:multiLevelType w:val="hybridMultilevel"/>
    <w:tmpl w:val="8D5A5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D66A0"/>
    <w:multiLevelType w:val="hybridMultilevel"/>
    <w:tmpl w:val="AFB4086C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2B4"/>
    <w:multiLevelType w:val="hybridMultilevel"/>
    <w:tmpl w:val="A28C749A"/>
    <w:lvl w:ilvl="0" w:tplc="97AE62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B67C4"/>
    <w:multiLevelType w:val="hybridMultilevel"/>
    <w:tmpl w:val="1172B2BC"/>
    <w:lvl w:ilvl="0" w:tplc="E5269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96457"/>
    <w:multiLevelType w:val="hybridMultilevel"/>
    <w:tmpl w:val="B3E03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754CC"/>
    <w:multiLevelType w:val="hybridMultilevel"/>
    <w:tmpl w:val="0A3E2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AF"/>
    <w:rsid w:val="000003DF"/>
    <w:rsid w:val="00001DBB"/>
    <w:rsid w:val="00014D7A"/>
    <w:rsid w:val="00026A21"/>
    <w:rsid w:val="00034451"/>
    <w:rsid w:val="00036292"/>
    <w:rsid w:val="000502D3"/>
    <w:rsid w:val="000511D5"/>
    <w:rsid w:val="0006679D"/>
    <w:rsid w:val="00067A92"/>
    <w:rsid w:val="00081F34"/>
    <w:rsid w:val="000A3009"/>
    <w:rsid w:val="000D08CF"/>
    <w:rsid w:val="000F1BF6"/>
    <w:rsid w:val="000F401A"/>
    <w:rsid w:val="001322B5"/>
    <w:rsid w:val="00154074"/>
    <w:rsid w:val="00180E28"/>
    <w:rsid w:val="001B01D3"/>
    <w:rsid w:val="001C4605"/>
    <w:rsid w:val="001E5C2F"/>
    <w:rsid w:val="001F2B4D"/>
    <w:rsid w:val="002306EB"/>
    <w:rsid w:val="002420DF"/>
    <w:rsid w:val="002428FA"/>
    <w:rsid w:val="00250524"/>
    <w:rsid w:val="0025702D"/>
    <w:rsid w:val="00262136"/>
    <w:rsid w:val="00262D71"/>
    <w:rsid w:val="00266D6C"/>
    <w:rsid w:val="002710DE"/>
    <w:rsid w:val="0028212A"/>
    <w:rsid w:val="002C05EF"/>
    <w:rsid w:val="002D586B"/>
    <w:rsid w:val="002E0268"/>
    <w:rsid w:val="002F31AA"/>
    <w:rsid w:val="003130A8"/>
    <w:rsid w:val="00320715"/>
    <w:rsid w:val="00330347"/>
    <w:rsid w:val="003315C2"/>
    <w:rsid w:val="00347516"/>
    <w:rsid w:val="00381E7A"/>
    <w:rsid w:val="003828DD"/>
    <w:rsid w:val="003866CF"/>
    <w:rsid w:val="003B202F"/>
    <w:rsid w:val="003B5E8D"/>
    <w:rsid w:val="003B7731"/>
    <w:rsid w:val="003E4213"/>
    <w:rsid w:val="00402E94"/>
    <w:rsid w:val="00410B0D"/>
    <w:rsid w:val="004118B4"/>
    <w:rsid w:val="00420153"/>
    <w:rsid w:val="004214A6"/>
    <w:rsid w:val="00467158"/>
    <w:rsid w:val="00471C40"/>
    <w:rsid w:val="00496EED"/>
    <w:rsid w:val="004B435B"/>
    <w:rsid w:val="004B663D"/>
    <w:rsid w:val="004C1DC2"/>
    <w:rsid w:val="004D5310"/>
    <w:rsid w:val="004E1ED9"/>
    <w:rsid w:val="004E314D"/>
    <w:rsid w:val="004E3F51"/>
    <w:rsid w:val="00504F71"/>
    <w:rsid w:val="00527AE5"/>
    <w:rsid w:val="005312EC"/>
    <w:rsid w:val="00575CA8"/>
    <w:rsid w:val="005842EA"/>
    <w:rsid w:val="005A32A9"/>
    <w:rsid w:val="005C031D"/>
    <w:rsid w:val="005F1215"/>
    <w:rsid w:val="00604B19"/>
    <w:rsid w:val="006601FB"/>
    <w:rsid w:val="0067306C"/>
    <w:rsid w:val="00693029"/>
    <w:rsid w:val="006A200B"/>
    <w:rsid w:val="006B0BC2"/>
    <w:rsid w:val="006B12B7"/>
    <w:rsid w:val="006D4B8F"/>
    <w:rsid w:val="006D5E2C"/>
    <w:rsid w:val="006E2707"/>
    <w:rsid w:val="006E5545"/>
    <w:rsid w:val="00701F78"/>
    <w:rsid w:val="00702686"/>
    <w:rsid w:val="007026E1"/>
    <w:rsid w:val="007044E9"/>
    <w:rsid w:val="00723C64"/>
    <w:rsid w:val="00725D0D"/>
    <w:rsid w:val="00754F90"/>
    <w:rsid w:val="00762FF5"/>
    <w:rsid w:val="00795595"/>
    <w:rsid w:val="00797FEB"/>
    <w:rsid w:val="007B1B61"/>
    <w:rsid w:val="007E010C"/>
    <w:rsid w:val="007E55A6"/>
    <w:rsid w:val="007F0E47"/>
    <w:rsid w:val="007F564F"/>
    <w:rsid w:val="00813AB2"/>
    <w:rsid w:val="00815214"/>
    <w:rsid w:val="00822FF0"/>
    <w:rsid w:val="00852BD5"/>
    <w:rsid w:val="0085635D"/>
    <w:rsid w:val="0085701B"/>
    <w:rsid w:val="00862037"/>
    <w:rsid w:val="0086395A"/>
    <w:rsid w:val="00877DA7"/>
    <w:rsid w:val="0089441C"/>
    <w:rsid w:val="008A0396"/>
    <w:rsid w:val="008B3692"/>
    <w:rsid w:val="008D040C"/>
    <w:rsid w:val="008D77F9"/>
    <w:rsid w:val="008E6CD3"/>
    <w:rsid w:val="00906489"/>
    <w:rsid w:val="009246A2"/>
    <w:rsid w:val="0092529C"/>
    <w:rsid w:val="00941786"/>
    <w:rsid w:val="00942467"/>
    <w:rsid w:val="00957B54"/>
    <w:rsid w:val="009B0D44"/>
    <w:rsid w:val="009C4B76"/>
    <w:rsid w:val="009D0FE2"/>
    <w:rsid w:val="009E555C"/>
    <w:rsid w:val="009F3033"/>
    <w:rsid w:val="00A053C9"/>
    <w:rsid w:val="00A15FAD"/>
    <w:rsid w:val="00A2143B"/>
    <w:rsid w:val="00A53E2D"/>
    <w:rsid w:val="00A64C98"/>
    <w:rsid w:val="00A71C91"/>
    <w:rsid w:val="00AB1BCB"/>
    <w:rsid w:val="00AB7CAC"/>
    <w:rsid w:val="00AD33ED"/>
    <w:rsid w:val="00AD70A0"/>
    <w:rsid w:val="00AE13D4"/>
    <w:rsid w:val="00AE5FB9"/>
    <w:rsid w:val="00AF51BA"/>
    <w:rsid w:val="00B07EAF"/>
    <w:rsid w:val="00B43030"/>
    <w:rsid w:val="00B5589F"/>
    <w:rsid w:val="00B60672"/>
    <w:rsid w:val="00B60DA2"/>
    <w:rsid w:val="00B65F9E"/>
    <w:rsid w:val="00B8402D"/>
    <w:rsid w:val="00B87396"/>
    <w:rsid w:val="00B87622"/>
    <w:rsid w:val="00BB70A0"/>
    <w:rsid w:val="00BC1B61"/>
    <w:rsid w:val="00BC58B9"/>
    <w:rsid w:val="00BE4FB6"/>
    <w:rsid w:val="00BF7458"/>
    <w:rsid w:val="00C06BA1"/>
    <w:rsid w:val="00C1455C"/>
    <w:rsid w:val="00C20735"/>
    <w:rsid w:val="00C244F0"/>
    <w:rsid w:val="00C24938"/>
    <w:rsid w:val="00C318E6"/>
    <w:rsid w:val="00C64975"/>
    <w:rsid w:val="00C751E7"/>
    <w:rsid w:val="00CA4233"/>
    <w:rsid w:val="00CA74DC"/>
    <w:rsid w:val="00CD704D"/>
    <w:rsid w:val="00CE6EF2"/>
    <w:rsid w:val="00D03C3F"/>
    <w:rsid w:val="00D20EA9"/>
    <w:rsid w:val="00D379E2"/>
    <w:rsid w:val="00D7731F"/>
    <w:rsid w:val="00D80B9C"/>
    <w:rsid w:val="00D86D57"/>
    <w:rsid w:val="00DC1693"/>
    <w:rsid w:val="00DC6B1B"/>
    <w:rsid w:val="00DF6B92"/>
    <w:rsid w:val="00E024A1"/>
    <w:rsid w:val="00E057D5"/>
    <w:rsid w:val="00E14A24"/>
    <w:rsid w:val="00E177C7"/>
    <w:rsid w:val="00E324F0"/>
    <w:rsid w:val="00E32B92"/>
    <w:rsid w:val="00E43009"/>
    <w:rsid w:val="00E50E6B"/>
    <w:rsid w:val="00E556A1"/>
    <w:rsid w:val="00E85858"/>
    <w:rsid w:val="00E9752E"/>
    <w:rsid w:val="00EC5BFF"/>
    <w:rsid w:val="00EC6469"/>
    <w:rsid w:val="00EC6921"/>
    <w:rsid w:val="00ED0358"/>
    <w:rsid w:val="00EE4F94"/>
    <w:rsid w:val="00F03947"/>
    <w:rsid w:val="00F1067E"/>
    <w:rsid w:val="00F30895"/>
    <w:rsid w:val="00F55456"/>
    <w:rsid w:val="00F676A5"/>
    <w:rsid w:val="00F742AA"/>
    <w:rsid w:val="00F8351F"/>
    <w:rsid w:val="00F907E5"/>
    <w:rsid w:val="00F90E9E"/>
    <w:rsid w:val="00F91C88"/>
    <w:rsid w:val="00FB23DB"/>
    <w:rsid w:val="00FE0EEC"/>
    <w:rsid w:val="00FE1783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82345-5077-4CBB-A3B4-C4CC6AA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4F0"/>
    <w:pPr>
      <w:spacing w:after="0" w:line="240" w:lineRule="auto"/>
    </w:pPr>
    <w:rPr>
      <w:rFonts w:asciiTheme="majorHAnsi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8B9"/>
    <w:rPr>
      <w:rFonts w:asciiTheme="majorHAnsi" w:hAnsiTheme="majorHAnsi"/>
    </w:rPr>
  </w:style>
  <w:style w:type="paragraph" w:styleId="Stopka">
    <w:name w:val="footer"/>
    <w:basedOn w:val="Normalny"/>
    <w:link w:val="StopkaZnak"/>
    <w:uiPriority w:val="99"/>
    <w:semiHidden/>
    <w:unhideWhenUsed/>
    <w:rsid w:val="00BC5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58B9"/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FE17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F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F71"/>
    <w:rPr>
      <w:rFonts w:asciiTheme="majorHAnsi" w:hAnsiTheme="maj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F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7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7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786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7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786"/>
    <w:rPr>
      <w:rFonts w:asciiTheme="majorHAnsi" w:hAnsi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8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C6469"/>
    <w:pPr>
      <w:spacing w:after="120" w:line="276" w:lineRule="auto"/>
      <w:ind w:left="283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6469"/>
    <w:rPr>
      <w:rFonts w:ascii="Arial" w:eastAsia="Calibri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C646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bCs/>
      <w:iCs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6469"/>
    <w:rPr>
      <w:rFonts w:ascii="Times New Roman" w:eastAsia="Times New Roman" w:hAnsi="Times New Roman" w:cs="Times New Roman"/>
      <w:bCs/>
      <w:i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7867-9A40-43D0-BED4-76C8615D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Błażejewska</dc:creator>
  <cp:lastModifiedBy>Leszek Kasprzyk</cp:lastModifiedBy>
  <cp:revision>21</cp:revision>
  <cp:lastPrinted>2016-11-09T11:07:00Z</cp:lastPrinted>
  <dcterms:created xsi:type="dcterms:W3CDTF">2016-11-02T11:18:00Z</dcterms:created>
  <dcterms:modified xsi:type="dcterms:W3CDTF">2016-11-09T11:07:00Z</dcterms:modified>
</cp:coreProperties>
</file>